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00F3" w:rsidRDefault="00D73795" w:rsidP="00D73795">
      <w:pPr>
        <w:rPr>
          <w:sz w:val="24"/>
          <w:szCs w:val="24"/>
        </w:rPr>
      </w:pPr>
      <w:r w:rsidRPr="00D73795">
        <w:rPr>
          <w:sz w:val="24"/>
          <w:szCs w:val="24"/>
        </w:rPr>
        <w:t>Образовни профил: Грађевински техничар за лабораторијска испитивања</w:t>
      </w:r>
    </w:p>
    <w:p w:rsidR="00D73795" w:rsidRDefault="008A4B4E" w:rsidP="00D73795">
      <w:pPr>
        <w:rPr>
          <w:sz w:val="24"/>
          <w:szCs w:val="24"/>
          <w:lang/>
        </w:rPr>
      </w:pPr>
      <w:proofErr w:type="spellStart"/>
      <w:r>
        <w:rPr>
          <w:sz w:val="24"/>
          <w:szCs w:val="24"/>
        </w:rPr>
        <w:t>Геоем</w:t>
      </w:r>
      <w:r w:rsidR="00945B3D">
        <w:rPr>
          <w:sz w:val="24"/>
          <w:szCs w:val="24"/>
        </w:rPr>
        <w:t>e</w:t>
      </w:r>
      <w:r>
        <w:rPr>
          <w:sz w:val="24"/>
          <w:szCs w:val="24"/>
        </w:rPr>
        <w:t>ханичка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испитивања</w:t>
      </w:r>
      <w:proofErr w:type="spellEnd"/>
      <w:r>
        <w:rPr>
          <w:sz w:val="24"/>
          <w:szCs w:val="24"/>
        </w:rPr>
        <w:t xml:space="preserve"> – </w:t>
      </w:r>
      <w:proofErr w:type="spellStart"/>
      <w:r>
        <w:rPr>
          <w:sz w:val="24"/>
          <w:szCs w:val="24"/>
        </w:rPr>
        <w:t>четврти</w:t>
      </w:r>
      <w:proofErr w:type="spellEnd"/>
      <w:r w:rsidR="00D73795">
        <w:rPr>
          <w:sz w:val="24"/>
          <w:szCs w:val="24"/>
        </w:rPr>
        <w:t xml:space="preserve"> </w:t>
      </w:r>
      <w:proofErr w:type="spellStart"/>
      <w:r w:rsidR="00D73795">
        <w:rPr>
          <w:sz w:val="24"/>
          <w:szCs w:val="24"/>
        </w:rPr>
        <w:t>разред</w:t>
      </w:r>
      <w:proofErr w:type="spellEnd"/>
    </w:p>
    <w:p w:rsidR="00945B3D" w:rsidRPr="00945B3D" w:rsidRDefault="00945B3D" w:rsidP="00D73795">
      <w:pPr>
        <w:rPr>
          <w:sz w:val="24"/>
          <w:szCs w:val="24"/>
          <w:lang/>
        </w:rPr>
      </w:pPr>
    </w:p>
    <w:p w:rsidR="00D73795" w:rsidRDefault="00D73795" w:rsidP="00D73795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Испитна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питања</w:t>
      </w:r>
      <w:proofErr w:type="spellEnd"/>
      <w:r>
        <w:rPr>
          <w:sz w:val="24"/>
          <w:szCs w:val="24"/>
        </w:rPr>
        <w:t>:</w:t>
      </w:r>
    </w:p>
    <w:p w:rsidR="00FB6B99" w:rsidRPr="00FB6B99" w:rsidRDefault="00FB6B99" w:rsidP="00FB6B99">
      <w:pPr>
        <w:rPr>
          <w:sz w:val="24"/>
          <w:szCs w:val="24"/>
        </w:rPr>
      </w:pPr>
    </w:p>
    <w:p w:rsidR="00FB6B99" w:rsidRDefault="000A59C7" w:rsidP="00FB6B99">
      <w:pPr>
        <w:rPr>
          <w:sz w:val="24"/>
          <w:szCs w:val="24"/>
        </w:rPr>
      </w:pPr>
      <w:r>
        <w:rPr>
          <w:sz w:val="24"/>
          <w:szCs w:val="24"/>
        </w:rPr>
        <w:t>1</w:t>
      </w:r>
      <w:r w:rsidR="00FB6B99">
        <w:rPr>
          <w:sz w:val="24"/>
          <w:szCs w:val="24"/>
        </w:rPr>
        <w:t>. Теренски истражни радови, обим и врста</w:t>
      </w:r>
      <w:r w:rsidR="001E4FDD">
        <w:rPr>
          <w:sz w:val="24"/>
          <w:szCs w:val="24"/>
        </w:rPr>
        <w:t xml:space="preserve"> </w:t>
      </w:r>
      <w:r w:rsidR="00FB6B99">
        <w:rPr>
          <w:sz w:val="24"/>
          <w:szCs w:val="24"/>
        </w:rPr>
        <w:t>теренских истражних радова</w:t>
      </w:r>
    </w:p>
    <w:p w:rsidR="00FB6B99" w:rsidRDefault="000A59C7" w:rsidP="00FB6B99">
      <w:pPr>
        <w:rPr>
          <w:sz w:val="24"/>
          <w:szCs w:val="24"/>
        </w:rPr>
      </w:pPr>
      <w:r>
        <w:rPr>
          <w:sz w:val="24"/>
          <w:szCs w:val="24"/>
        </w:rPr>
        <w:t>2</w:t>
      </w:r>
      <w:r w:rsidR="00FB6B99">
        <w:rPr>
          <w:sz w:val="24"/>
          <w:szCs w:val="24"/>
        </w:rPr>
        <w:t xml:space="preserve">. </w:t>
      </w:r>
      <w:r w:rsidR="001E4FDD">
        <w:rPr>
          <w:sz w:val="24"/>
          <w:szCs w:val="24"/>
        </w:rPr>
        <w:t>Поремећени и непоремећени узорци тла</w:t>
      </w:r>
    </w:p>
    <w:p w:rsidR="001E4FDD" w:rsidRDefault="000A59C7" w:rsidP="00FB6B99">
      <w:pPr>
        <w:rPr>
          <w:sz w:val="24"/>
          <w:szCs w:val="24"/>
        </w:rPr>
      </w:pPr>
      <w:r>
        <w:rPr>
          <w:sz w:val="24"/>
          <w:szCs w:val="24"/>
        </w:rPr>
        <w:t>3</w:t>
      </w:r>
      <w:r w:rsidR="001E4FDD">
        <w:rPr>
          <w:sz w:val="24"/>
          <w:szCs w:val="24"/>
        </w:rPr>
        <w:t>. Теренска класификација крупнозрног тла – методе</w:t>
      </w:r>
    </w:p>
    <w:p w:rsidR="001E4FDD" w:rsidRDefault="000A59C7" w:rsidP="00FB6B99">
      <w:pPr>
        <w:rPr>
          <w:sz w:val="24"/>
          <w:szCs w:val="24"/>
        </w:rPr>
      </w:pPr>
      <w:r>
        <w:rPr>
          <w:sz w:val="24"/>
          <w:szCs w:val="24"/>
        </w:rPr>
        <w:t>4</w:t>
      </w:r>
      <w:r w:rsidR="001E4FDD">
        <w:rPr>
          <w:sz w:val="24"/>
          <w:szCs w:val="24"/>
        </w:rPr>
        <w:t>. Теренска класификација ситнозрног тла – методе</w:t>
      </w:r>
    </w:p>
    <w:p w:rsidR="001E4FDD" w:rsidRDefault="000A59C7" w:rsidP="00FB6B99">
      <w:pPr>
        <w:rPr>
          <w:sz w:val="24"/>
          <w:szCs w:val="24"/>
        </w:rPr>
      </w:pPr>
      <w:r>
        <w:rPr>
          <w:sz w:val="24"/>
          <w:szCs w:val="24"/>
        </w:rPr>
        <w:t>5</w:t>
      </w:r>
      <w:r w:rsidR="001E4FDD">
        <w:rPr>
          <w:sz w:val="24"/>
          <w:szCs w:val="24"/>
        </w:rPr>
        <w:t>. Одређивање садржаја воде у узорку тла – природна влажност узорка тла</w:t>
      </w:r>
    </w:p>
    <w:p w:rsidR="001E4FDD" w:rsidRDefault="000A59C7" w:rsidP="00FB6B99">
      <w:pPr>
        <w:rPr>
          <w:sz w:val="24"/>
          <w:szCs w:val="24"/>
        </w:rPr>
      </w:pPr>
      <w:r>
        <w:rPr>
          <w:sz w:val="24"/>
          <w:szCs w:val="24"/>
        </w:rPr>
        <w:t>6</w:t>
      </w:r>
      <w:r w:rsidR="001E4FDD">
        <w:rPr>
          <w:sz w:val="24"/>
          <w:szCs w:val="24"/>
        </w:rPr>
        <w:t xml:space="preserve">. Одређивање запреминске масе узорка тла методом цилиндра познате V – теренска </w:t>
      </w:r>
    </w:p>
    <w:p w:rsidR="001E4FDD" w:rsidRDefault="001E4FDD" w:rsidP="00FB6B99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0A59C7">
        <w:rPr>
          <w:sz w:val="24"/>
          <w:szCs w:val="24"/>
        </w:rPr>
        <w:t>м</w:t>
      </w:r>
      <w:r>
        <w:rPr>
          <w:sz w:val="24"/>
          <w:szCs w:val="24"/>
        </w:rPr>
        <w:t>етода</w:t>
      </w:r>
      <w:r w:rsidR="000A59C7">
        <w:rPr>
          <w:sz w:val="24"/>
          <w:szCs w:val="24"/>
        </w:rPr>
        <w:t xml:space="preserve"> </w:t>
      </w:r>
    </w:p>
    <w:p w:rsidR="001E4FDD" w:rsidRDefault="000A59C7" w:rsidP="00FB6B99">
      <w:pPr>
        <w:rPr>
          <w:sz w:val="24"/>
          <w:szCs w:val="24"/>
        </w:rPr>
      </w:pPr>
      <w:r>
        <w:rPr>
          <w:sz w:val="24"/>
          <w:szCs w:val="24"/>
        </w:rPr>
        <w:t>7</w:t>
      </w:r>
      <w:r w:rsidR="001E4FDD">
        <w:rPr>
          <w:sz w:val="24"/>
          <w:szCs w:val="24"/>
        </w:rPr>
        <w:t xml:space="preserve">. Одређивање запреминске масе узорка </w:t>
      </w:r>
      <w:proofErr w:type="spellStart"/>
      <w:r w:rsidR="001E4FDD">
        <w:rPr>
          <w:sz w:val="24"/>
          <w:szCs w:val="24"/>
        </w:rPr>
        <w:t>тла</w:t>
      </w:r>
      <w:proofErr w:type="spellEnd"/>
      <w:r w:rsidR="001E4FDD">
        <w:rPr>
          <w:sz w:val="24"/>
          <w:szCs w:val="24"/>
        </w:rPr>
        <w:t xml:space="preserve"> </w:t>
      </w:r>
      <w:proofErr w:type="spellStart"/>
      <w:r w:rsidR="001E4FDD">
        <w:rPr>
          <w:sz w:val="24"/>
          <w:szCs w:val="24"/>
        </w:rPr>
        <w:t>методом</w:t>
      </w:r>
      <w:proofErr w:type="spellEnd"/>
      <w:r w:rsidR="001E4FDD">
        <w:rPr>
          <w:sz w:val="24"/>
          <w:szCs w:val="24"/>
        </w:rPr>
        <w:t xml:space="preserve"> </w:t>
      </w:r>
      <w:proofErr w:type="spellStart"/>
      <w:r w:rsidR="001E4FDD">
        <w:rPr>
          <w:sz w:val="24"/>
          <w:szCs w:val="24"/>
        </w:rPr>
        <w:t>гуменог</w:t>
      </w:r>
      <w:proofErr w:type="spellEnd"/>
      <w:r w:rsidR="001E4FDD">
        <w:rPr>
          <w:sz w:val="24"/>
          <w:szCs w:val="24"/>
        </w:rPr>
        <w:t xml:space="preserve"> </w:t>
      </w:r>
      <w:proofErr w:type="spellStart"/>
      <w:r w:rsidR="001E4FDD">
        <w:rPr>
          <w:sz w:val="24"/>
          <w:szCs w:val="24"/>
        </w:rPr>
        <w:t>балона</w:t>
      </w:r>
      <w:proofErr w:type="spellEnd"/>
    </w:p>
    <w:p w:rsidR="00945B3D" w:rsidRPr="00945B3D" w:rsidRDefault="00945B3D" w:rsidP="00FB6B99">
      <w:pPr>
        <w:rPr>
          <w:sz w:val="24"/>
          <w:szCs w:val="24"/>
          <w:lang/>
        </w:rPr>
      </w:pPr>
      <w:r>
        <w:rPr>
          <w:sz w:val="24"/>
          <w:szCs w:val="24"/>
        </w:rPr>
        <w:t>8. O</w:t>
      </w:r>
      <w:r>
        <w:rPr>
          <w:sz w:val="24"/>
          <w:szCs w:val="24"/>
          <w:lang/>
        </w:rPr>
        <w:t>дређивање запреминске масе узорка тла методом калибрисаног песка</w:t>
      </w:r>
    </w:p>
    <w:p w:rsidR="000F2629" w:rsidRDefault="000A59C7" w:rsidP="00FB6B99">
      <w:pPr>
        <w:rPr>
          <w:sz w:val="24"/>
          <w:szCs w:val="24"/>
        </w:rPr>
      </w:pPr>
      <w:r>
        <w:rPr>
          <w:sz w:val="24"/>
          <w:szCs w:val="24"/>
        </w:rPr>
        <w:t>8</w:t>
      </w:r>
      <w:r w:rsidR="000F2629">
        <w:rPr>
          <w:sz w:val="24"/>
          <w:szCs w:val="24"/>
        </w:rPr>
        <w:t>.</w:t>
      </w:r>
      <w:r w:rsidR="000F2629" w:rsidRPr="000F2629">
        <w:rPr>
          <w:sz w:val="24"/>
          <w:szCs w:val="24"/>
        </w:rPr>
        <w:t xml:space="preserve"> </w:t>
      </w:r>
      <w:r w:rsidR="000F2629" w:rsidRPr="00FB6B99">
        <w:rPr>
          <w:sz w:val="24"/>
          <w:szCs w:val="24"/>
        </w:rPr>
        <w:t xml:space="preserve">Сакупљање постојеће </w:t>
      </w:r>
      <w:proofErr w:type="gramStart"/>
      <w:r w:rsidR="000F2629" w:rsidRPr="00FB6B99">
        <w:rPr>
          <w:sz w:val="24"/>
          <w:szCs w:val="24"/>
        </w:rPr>
        <w:t>геотехничке</w:t>
      </w:r>
      <w:r w:rsidR="000F2629">
        <w:rPr>
          <w:sz w:val="24"/>
          <w:szCs w:val="24"/>
        </w:rPr>
        <w:t xml:space="preserve">  документације</w:t>
      </w:r>
      <w:proofErr w:type="gramEnd"/>
      <w:r w:rsidR="000F2629">
        <w:rPr>
          <w:sz w:val="24"/>
          <w:szCs w:val="24"/>
        </w:rPr>
        <w:t xml:space="preserve"> </w:t>
      </w:r>
    </w:p>
    <w:p w:rsidR="001E4FDD" w:rsidRDefault="001E4FDD" w:rsidP="00FB6B99">
      <w:pPr>
        <w:rPr>
          <w:sz w:val="24"/>
          <w:szCs w:val="24"/>
        </w:rPr>
      </w:pPr>
      <w:r>
        <w:rPr>
          <w:sz w:val="24"/>
          <w:szCs w:val="24"/>
        </w:rPr>
        <w:t>9. Сондажни теренски радови – сондажне јаме</w:t>
      </w:r>
    </w:p>
    <w:p w:rsidR="001E4FDD" w:rsidRDefault="001E4FDD" w:rsidP="00FB6B99">
      <w:pPr>
        <w:rPr>
          <w:sz w:val="24"/>
          <w:szCs w:val="24"/>
        </w:rPr>
      </w:pPr>
      <w:r>
        <w:rPr>
          <w:sz w:val="24"/>
          <w:szCs w:val="24"/>
        </w:rPr>
        <w:t>10. Сондажни теренски радови – сондажни бунари</w:t>
      </w:r>
    </w:p>
    <w:p w:rsidR="001E4FDD" w:rsidRDefault="001E4FDD" w:rsidP="00FB6B99">
      <w:pPr>
        <w:rPr>
          <w:sz w:val="24"/>
          <w:szCs w:val="24"/>
        </w:rPr>
      </w:pPr>
      <w:r>
        <w:rPr>
          <w:sz w:val="24"/>
          <w:szCs w:val="24"/>
        </w:rPr>
        <w:t>11. Сондажни теренски радови – сондажне галерије</w:t>
      </w:r>
    </w:p>
    <w:p w:rsidR="001E4FDD" w:rsidRDefault="001E4FDD" w:rsidP="00FB6B99">
      <w:pPr>
        <w:rPr>
          <w:sz w:val="24"/>
          <w:szCs w:val="24"/>
        </w:rPr>
      </w:pPr>
      <w:r>
        <w:rPr>
          <w:sz w:val="24"/>
          <w:szCs w:val="24"/>
        </w:rPr>
        <w:t>12. Сондажни теренски радови – сондажне бушотине</w:t>
      </w:r>
    </w:p>
    <w:p w:rsidR="001E4FDD" w:rsidRDefault="001E4FDD" w:rsidP="00FB6B99">
      <w:pPr>
        <w:rPr>
          <w:sz w:val="24"/>
          <w:szCs w:val="24"/>
        </w:rPr>
      </w:pPr>
      <w:r>
        <w:rPr>
          <w:sz w:val="24"/>
          <w:szCs w:val="24"/>
        </w:rPr>
        <w:t xml:space="preserve">13. Геотехнички профил терена – обележавање бушотина и читање карте </w:t>
      </w:r>
    </w:p>
    <w:p w:rsidR="001E4FDD" w:rsidRDefault="001E4FDD" w:rsidP="00FB6B99">
      <w:pPr>
        <w:rPr>
          <w:sz w:val="24"/>
          <w:szCs w:val="24"/>
        </w:rPr>
      </w:pPr>
      <w:r>
        <w:rPr>
          <w:sz w:val="24"/>
          <w:szCs w:val="24"/>
        </w:rPr>
        <w:t xml:space="preserve">14. Геотехнички профил бушотине – читање слојева и обележавање узорака према </w:t>
      </w:r>
    </w:p>
    <w:p w:rsidR="001E4FDD" w:rsidRDefault="001E4FDD" w:rsidP="00FB6B99">
      <w:pPr>
        <w:rPr>
          <w:sz w:val="24"/>
          <w:szCs w:val="24"/>
        </w:rPr>
      </w:pPr>
      <w:r>
        <w:rPr>
          <w:sz w:val="24"/>
          <w:szCs w:val="24"/>
        </w:rPr>
        <w:t xml:space="preserve">      одређеној дубини узорковања – обележавање и означавање непоремећеног узорка </w:t>
      </w:r>
    </w:p>
    <w:p w:rsidR="001E4FDD" w:rsidRDefault="001E4FDD" w:rsidP="00FB6B99">
      <w:pPr>
        <w:rPr>
          <w:sz w:val="24"/>
          <w:szCs w:val="24"/>
        </w:rPr>
      </w:pPr>
      <w:r>
        <w:rPr>
          <w:sz w:val="24"/>
          <w:szCs w:val="24"/>
        </w:rPr>
        <w:t xml:space="preserve">      тла</w:t>
      </w:r>
    </w:p>
    <w:p w:rsidR="000F2629" w:rsidRDefault="001E4FDD" w:rsidP="00FB6B99">
      <w:pPr>
        <w:rPr>
          <w:sz w:val="24"/>
          <w:szCs w:val="24"/>
        </w:rPr>
      </w:pPr>
      <w:r>
        <w:rPr>
          <w:sz w:val="24"/>
          <w:szCs w:val="24"/>
        </w:rPr>
        <w:t xml:space="preserve">15. </w:t>
      </w:r>
      <w:r w:rsidR="0066509D">
        <w:rPr>
          <w:sz w:val="24"/>
          <w:szCs w:val="24"/>
        </w:rPr>
        <w:t>Ситуациона карта геотехничког подручја испитивања –обележавање бушотина и</w:t>
      </w:r>
    </w:p>
    <w:p w:rsidR="001E4FDD" w:rsidRDefault="000F2629" w:rsidP="00FB6B99">
      <w:pPr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66509D">
        <w:rPr>
          <w:sz w:val="24"/>
          <w:szCs w:val="24"/>
        </w:rPr>
        <w:t xml:space="preserve"> профила на карти</w:t>
      </w:r>
    </w:p>
    <w:p w:rsidR="000F2629" w:rsidRDefault="000F2629" w:rsidP="000F2629">
      <w:pPr>
        <w:rPr>
          <w:sz w:val="24"/>
          <w:szCs w:val="24"/>
        </w:rPr>
      </w:pPr>
      <w:r>
        <w:rPr>
          <w:sz w:val="24"/>
          <w:szCs w:val="24"/>
        </w:rPr>
        <w:t xml:space="preserve">16. </w:t>
      </w:r>
      <w:r w:rsidRPr="000F2629">
        <w:rPr>
          <w:sz w:val="24"/>
          <w:szCs w:val="24"/>
        </w:rPr>
        <w:t>Сакупљање постојеће геотехничке</w:t>
      </w:r>
      <w:r>
        <w:rPr>
          <w:sz w:val="24"/>
          <w:szCs w:val="24"/>
        </w:rPr>
        <w:t xml:space="preserve"> </w:t>
      </w:r>
      <w:r w:rsidRPr="000F2629">
        <w:rPr>
          <w:sz w:val="24"/>
          <w:szCs w:val="24"/>
        </w:rPr>
        <w:t>документације</w:t>
      </w:r>
    </w:p>
    <w:p w:rsidR="00FB6B99" w:rsidRDefault="0076716E" w:rsidP="00FB6B99">
      <w:pPr>
        <w:rPr>
          <w:sz w:val="24"/>
          <w:szCs w:val="24"/>
        </w:rPr>
      </w:pPr>
      <w:r>
        <w:rPr>
          <w:sz w:val="24"/>
          <w:szCs w:val="24"/>
        </w:rPr>
        <w:t>17. П</w:t>
      </w:r>
      <w:r w:rsidR="00FB6B99" w:rsidRPr="00FB6B99">
        <w:rPr>
          <w:sz w:val="24"/>
          <w:szCs w:val="24"/>
        </w:rPr>
        <w:t>ретходни т</w:t>
      </w:r>
      <w:r w:rsidR="000F2629">
        <w:rPr>
          <w:sz w:val="24"/>
          <w:szCs w:val="24"/>
        </w:rPr>
        <w:t xml:space="preserve">еренски истражни радови </w:t>
      </w:r>
    </w:p>
    <w:p w:rsidR="00FB6B99" w:rsidRPr="00FB6B99" w:rsidRDefault="0076716E" w:rsidP="00FB6B99">
      <w:pPr>
        <w:rPr>
          <w:sz w:val="24"/>
          <w:szCs w:val="24"/>
        </w:rPr>
      </w:pPr>
      <w:r>
        <w:rPr>
          <w:sz w:val="24"/>
          <w:szCs w:val="24"/>
        </w:rPr>
        <w:t xml:space="preserve">18. </w:t>
      </w:r>
      <w:r w:rsidR="000F2629">
        <w:rPr>
          <w:sz w:val="24"/>
          <w:szCs w:val="24"/>
        </w:rPr>
        <w:t xml:space="preserve">Детаљни истражни радови </w:t>
      </w:r>
    </w:p>
    <w:p w:rsidR="00FB6B99" w:rsidRPr="00FB6B99" w:rsidRDefault="0076716E" w:rsidP="00FB6B99">
      <w:pPr>
        <w:rPr>
          <w:sz w:val="24"/>
          <w:szCs w:val="24"/>
        </w:rPr>
      </w:pPr>
      <w:r>
        <w:rPr>
          <w:sz w:val="24"/>
          <w:szCs w:val="24"/>
        </w:rPr>
        <w:lastRenderedPageBreak/>
        <w:t>19. С</w:t>
      </w:r>
      <w:r w:rsidR="00FB6B99" w:rsidRPr="00FB6B99">
        <w:rPr>
          <w:sz w:val="24"/>
          <w:szCs w:val="24"/>
        </w:rPr>
        <w:t>ондирање терена. Бушење сондажних</w:t>
      </w:r>
      <w:r>
        <w:rPr>
          <w:sz w:val="24"/>
          <w:szCs w:val="24"/>
        </w:rPr>
        <w:t xml:space="preserve"> </w:t>
      </w:r>
      <w:r w:rsidR="00FB6B99" w:rsidRPr="00FB6B99">
        <w:rPr>
          <w:sz w:val="24"/>
          <w:szCs w:val="24"/>
        </w:rPr>
        <w:t>бушотина (сондажни апарати за бушење,</w:t>
      </w:r>
    </w:p>
    <w:p w:rsidR="00FB6B99" w:rsidRDefault="0076716E" w:rsidP="00FB6B99">
      <w:pPr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FB6B99" w:rsidRPr="00FB6B99">
        <w:rPr>
          <w:sz w:val="24"/>
          <w:szCs w:val="24"/>
        </w:rPr>
        <w:t>вађење поремећених и непоремећених</w:t>
      </w:r>
      <w:r>
        <w:rPr>
          <w:sz w:val="24"/>
          <w:szCs w:val="24"/>
        </w:rPr>
        <w:t xml:space="preserve"> </w:t>
      </w:r>
      <w:r w:rsidR="000F2629">
        <w:rPr>
          <w:sz w:val="24"/>
          <w:szCs w:val="24"/>
        </w:rPr>
        <w:t xml:space="preserve">узорака </w:t>
      </w:r>
    </w:p>
    <w:p w:rsidR="0076716E" w:rsidRDefault="0076716E" w:rsidP="00FB6B99">
      <w:pPr>
        <w:rPr>
          <w:sz w:val="24"/>
          <w:szCs w:val="24"/>
        </w:rPr>
      </w:pPr>
      <w:r>
        <w:rPr>
          <w:sz w:val="24"/>
          <w:szCs w:val="24"/>
        </w:rPr>
        <w:t xml:space="preserve">20. </w:t>
      </w:r>
      <w:r w:rsidR="00FB6B99" w:rsidRPr="00FB6B99">
        <w:rPr>
          <w:sz w:val="24"/>
          <w:szCs w:val="24"/>
        </w:rPr>
        <w:t>Распоред и број сондажних бушотина (дубина</w:t>
      </w:r>
      <w:r>
        <w:rPr>
          <w:sz w:val="24"/>
          <w:szCs w:val="24"/>
        </w:rPr>
        <w:t xml:space="preserve"> </w:t>
      </w:r>
      <w:r w:rsidR="00FB6B99" w:rsidRPr="00FB6B99">
        <w:rPr>
          <w:sz w:val="24"/>
          <w:szCs w:val="24"/>
        </w:rPr>
        <w:t xml:space="preserve">сондирања,ознака и сондажни </w:t>
      </w:r>
    </w:p>
    <w:p w:rsidR="00FB6B99" w:rsidRPr="00FB6B99" w:rsidRDefault="0076716E" w:rsidP="00FB6B99">
      <w:pPr>
        <w:rPr>
          <w:sz w:val="24"/>
          <w:szCs w:val="24"/>
        </w:rPr>
      </w:pPr>
      <w:r>
        <w:rPr>
          <w:sz w:val="24"/>
          <w:szCs w:val="24"/>
        </w:rPr>
        <w:t xml:space="preserve">       п</w:t>
      </w:r>
      <w:r w:rsidR="00FB6B99" w:rsidRPr="00FB6B99">
        <w:rPr>
          <w:sz w:val="24"/>
          <w:szCs w:val="24"/>
        </w:rPr>
        <w:t>рофили,</w:t>
      </w:r>
      <w:r>
        <w:rPr>
          <w:sz w:val="24"/>
          <w:szCs w:val="24"/>
        </w:rPr>
        <w:t xml:space="preserve"> </w:t>
      </w:r>
      <w:r w:rsidR="00FB6B99" w:rsidRPr="00FB6B99">
        <w:rPr>
          <w:sz w:val="24"/>
          <w:szCs w:val="24"/>
        </w:rPr>
        <w:t>геол</w:t>
      </w:r>
      <w:r>
        <w:rPr>
          <w:sz w:val="24"/>
          <w:szCs w:val="24"/>
        </w:rPr>
        <w:t xml:space="preserve">ошки профили, ел. сондирања) </w:t>
      </w:r>
    </w:p>
    <w:p w:rsidR="00FB6B99" w:rsidRDefault="0076716E" w:rsidP="00FB6B99">
      <w:pPr>
        <w:rPr>
          <w:sz w:val="24"/>
          <w:szCs w:val="24"/>
        </w:rPr>
      </w:pPr>
      <w:r>
        <w:rPr>
          <w:sz w:val="24"/>
          <w:szCs w:val="24"/>
        </w:rPr>
        <w:t xml:space="preserve">21. Испитивање чврстоће тла на смицање </w:t>
      </w:r>
    </w:p>
    <w:p w:rsidR="00FB6B99" w:rsidRPr="00FB6B99" w:rsidRDefault="0076716E" w:rsidP="00FB6B99">
      <w:pPr>
        <w:rPr>
          <w:sz w:val="24"/>
          <w:szCs w:val="24"/>
        </w:rPr>
      </w:pPr>
      <w:r>
        <w:rPr>
          <w:sz w:val="24"/>
          <w:szCs w:val="24"/>
        </w:rPr>
        <w:t>22.  Стишљивост тла –Едометарски опит</w:t>
      </w:r>
    </w:p>
    <w:p w:rsidR="00FB6B99" w:rsidRPr="00FB6B99" w:rsidRDefault="0076716E" w:rsidP="00FB6B99">
      <w:pPr>
        <w:rPr>
          <w:sz w:val="24"/>
          <w:szCs w:val="24"/>
        </w:rPr>
      </w:pPr>
      <w:r>
        <w:rPr>
          <w:sz w:val="24"/>
          <w:szCs w:val="24"/>
        </w:rPr>
        <w:t xml:space="preserve">23.  ЦБР вредност </w:t>
      </w:r>
    </w:p>
    <w:p w:rsidR="00FB6B99" w:rsidRDefault="0076716E" w:rsidP="00FB6B99">
      <w:pPr>
        <w:rPr>
          <w:sz w:val="24"/>
          <w:szCs w:val="24"/>
        </w:rPr>
      </w:pPr>
      <w:r>
        <w:rPr>
          <w:sz w:val="24"/>
          <w:szCs w:val="24"/>
        </w:rPr>
        <w:t xml:space="preserve">24. Пројектна документација. </w:t>
      </w:r>
      <w:r w:rsidRPr="00FB6B99">
        <w:rPr>
          <w:sz w:val="24"/>
          <w:szCs w:val="24"/>
        </w:rPr>
        <w:t>Врста пројекта и садржај пројектне</w:t>
      </w:r>
      <w:r>
        <w:rPr>
          <w:sz w:val="24"/>
          <w:szCs w:val="24"/>
        </w:rPr>
        <w:t xml:space="preserve"> документације</w:t>
      </w:r>
    </w:p>
    <w:p w:rsidR="00FB6B99" w:rsidRPr="00FB6B99" w:rsidRDefault="0076716E" w:rsidP="00FB6B99">
      <w:pPr>
        <w:rPr>
          <w:sz w:val="24"/>
          <w:szCs w:val="24"/>
        </w:rPr>
      </w:pPr>
      <w:r>
        <w:rPr>
          <w:sz w:val="24"/>
          <w:szCs w:val="24"/>
        </w:rPr>
        <w:t xml:space="preserve">25. </w:t>
      </w:r>
      <w:r w:rsidR="00FB6B99" w:rsidRPr="00FB6B99">
        <w:rPr>
          <w:sz w:val="24"/>
          <w:szCs w:val="24"/>
        </w:rPr>
        <w:t>Примена</w:t>
      </w:r>
      <w:r w:rsidR="000F2629">
        <w:rPr>
          <w:sz w:val="24"/>
          <w:szCs w:val="24"/>
        </w:rPr>
        <w:t xml:space="preserve"> стандарда и прописа за гоемеханичка испитивања</w:t>
      </w:r>
    </w:p>
    <w:p w:rsidR="0076716E" w:rsidRDefault="0076716E" w:rsidP="00FB6B99">
      <w:pPr>
        <w:rPr>
          <w:sz w:val="24"/>
          <w:szCs w:val="24"/>
        </w:rPr>
      </w:pPr>
      <w:r>
        <w:rPr>
          <w:sz w:val="24"/>
          <w:szCs w:val="24"/>
        </w:rPr>
        <w:t xml:space="preserve">26. </w:t>
      </w:r>
      <w:r w:rsidR="00FB6B99" w:rsidRPr="00FB6B99">
        <w:rPr>
          <w:sz w:val="24"/>
          <w:szCs w:val="24"/>
        </w:rPr>
        <w:t>Начин обраде, представљање и анализа</w:t>
      </w:r>
      <w:r>
        <w:rPr>
          <w:sz w:val="24"/>
          <w:szCs w:val="24"/>
        </w:rPr>
        <w:t xml:space="preserve"> </w:t>
      </w:r>
      <w:r w:rsidR="00FB6B99" w:rsidRPr="00FB6B99">
        <w:rPr>
          <w:sz w:val="24"/>
          <w:szCs w:val="24"/>
        </w:rPr>
        <w:t xml:space="preserve">података добијених истраживањем на терену </w:t>
      </w:r>
      <w:r>
        <w:rPr>
          <w:sz w:val="24"/>
          <w:szCs w:val="24"/>
        </w:rPr>
        <w:t xml:space="preserve">   </w:t>
      </w:r>
    </w:p>
    <w:p w:rsidR="0076716E" w:rsidRDefault="0076716E" w:rsidP="00FB6B99">
      <w:pPr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FB6B99" w:rsidRPr="00FB6B99"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 w:rsidR="00FB6B99" w:rsidRPr="00FB6B99">
        <w:rPr>
          <w:sz w:val="24"/>
          <w:szCs w:val="24"/>
        </w:rPr>
        <w:t>контролом у лабараторији</w:t>
      </w:r>
      <w:r>
        <w:rPr>
          <w:sz w:val="24"/>
          <w:szCs w:val="24"/>
        </w:rPr>
        <w:t xml:space="preserve"> </w:t>
      </w:r>
    </w:p>
    <w:p w:rsidR="0076716E" w:rsidRDefault="000F2629" w:rsidP="00FB6B99">
      <w:pPr>
        <w:rPr>
          <w:sz w:val="24"/>
          <w:szCs w:val="24"/>
        </w:rPr>
      </w:pPr>
      <w:r>
        <w:rPr>
          <w:sz w:val="24"/>
          <w:szCs w:val="24"/>
        </w:rPr>
        <w:t>2</w:t>
      </w:r>
      <w:r w:rsidR="0076716E">
        <w:rPr>
          <w:sz w:val="24"/>
          <w:szCs w:val="24"/>
        </w:rPr>
        <w:t>7</w:t>
      </w:r>
      <w:r>
        <w:rPr>
          <w:sz w:val="24"/>
          <w:szCs w:val="24"/>
        </w:rPr>
        <w:t xml:space="preserve">. </w:t>
      </w:r>
      <w:r w:rsidR="0076716E">
        <w:rPr>
          <w:sz w:val="24"/>
          <w:szCs w:val="24"/>
        </w:rPr>
        <w:t xml:space="preserve">Обележавање узорака – ознака бушотине према  ситуацији и према геотехничком </w:t>
      </w:r>
    </w:p>
    <w:p w:rsidR="000F2629" w:rsidRDefault="0076716E" w:rsidP="00FB6B99">
      <w:pPr>
        <w:rPr>
          <w:sz w:val="24"/>
          <w:szCs w:val="24"/>
        </w:rPr>
      </w:pPr>
      <w:r>
        <w:rPr>
          <w:sz w:val="24"/>
          <w:szCs w:val="24"/>
        </w:rPr>
        <w:t xml:space="preserve">       профилу</w:t>
      </w:r>
    </w:p>
    <w:p w:rsidR="00FB6B99" w:rsidRDefault="000F2629" w:rsidP="0076716E">
      <w:pPr>
        <w:rPr>
          <w:sz w:val="24"/>
          <w:szCs w:val="24"/>
        </w:rPr>
      </w:pPr>
      <w:r>
        <w:rPr>
          <w:sz w:val="24"/>
          <w:szCs w:val="24"/>
        </w:rPr>
        <w:t>2</w:t>
      </w:r>
      <w:r w:rsidR="0076716E">
        <w:rPr>
          <w:sz w:val="24"/>
          <w:szCs w:val="24"/>
        </w:rPr>
        <w:t>8</w:t>
      </w:r>
      <w:r>
        <w:rPr>
          <w:sz w:val="24"/>
          <w:szCs w:val="24"/>
        </w:rPr>
        <w:t xml:space="preserve">. </w:t>
      </w:r>
      <w:r w:rsidR="0076716E">
        <w:rPr>
          <w:sz w:val="24"/>
          <w:szCs w:val="24"/>
        </w:rPr>
        <w:t>Одржавање теренске опреме</w:t>
      </w:r>
    </w:p>
    <w:p w:rsidR="00257190" w:rsidRDefault="00257190" w:rsidP="0076716E">
      <w:pPr>
        <w:rPr>
          <w:sz w:val="24"/>
          <w:szCs w:val="24"/>
        </w:rPr>
      </w:pPr>
      <w:r>
        <w:rPr>
          <w:sz w:val="24"/>
          <w:szCs w:val="24"/>
        </w:rPr>
        <w:t>29. Вертикални напони у тлу</w:t>
      </w:r>
      <w:r w:rsidR="000A59C7">
        <w:rPr>
          <w:sz w:val="24"/>
          <w:szCs w:val="24"/>
        </w:rPr>
        <w:t>. НПВ</w:t>
      </w:r>
    </w:p>
    <w:p w:rsidR="000A59C7" w:rsidRPr="00FB6B99" w:rsidRDefault="000A59C7" w:rsidP="0076716E">
      <w:pPr>
        <w:rPr>
          <w:sz w:val="24"/>
          <w:szCs w:val="24"/>
        </w:rPr>
      </w:pPr>
      <w:r>
        <w:rPr>
          <w:sz w:val="24"/>
          <w:szCs w:val="24"/>
        </w:rPr>
        <w:t>30. Избор техничке ваге за мерење крупнозрног узорка тла</w:t>
      </w:r>
    </w:p>
    <w:p w:rsidR="000F2629" w:rsidRDefault="000F2629" w:rsidP="00FB6B99">
      <w:pPr>
        <w:rPr>
          <w:sz w:val="24"/>
          <w:szCs w:val="24"/>
        </w:rPr>
      </w:pPr>
    </w:p>
    <w:p w:rsidR="00257190" w:rsidRDefault="000A59C7" w:rsidP="00FB6B99">
      <w:pPr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257190">
        <w:rPr>
          <w:sz w:val="24"/>
          <w:szCs w:val="24"/>
        </w:rPr>
        <w:t xml:space="preserve">На самом испиту се добија и један </w:t>
      </w:r>
      <w:r>
        <w:rPr>
          <w:sz w:val="24"/>
          <w:szCs w:val="24"/>
        </w:rPr>
        <w:t>практични</w:t>
      </w:r>
      <w:r w:rsidR="00257190">
        <w:rPr>
          <w:sz w:val="24"/>
          <w:szCs w:val="24"/>
        </w:rPr>
        <w:t xml:space="preserve"> задатак</w:t>
      </w:r>
      <w:r>
        <w:rPr>
          <w:sz w:val="24"/>
          <w:szCs w:val="24"/>
        </w:rPr>
        <w:t xml:space="preserve"> из наведених области</w:t>
      </w:r>
      <w:r w:rsidR="00257190">
        <w:rPr>
          <w:sz w:val="24"/>
          <w:szCs w:val="24"/>
        </w:rPr>
        <w:t>.</w:t>
      </w:r>
    </w:p>
    <w:p w:rsidR="000F2629" w:rsidRDefault="000F2629" w:rsidP="00FB6B99">
      <w:pPr>
        <w:rPr>
          <w:sz w:val="24"/>
          <w:szCs w:val="24"/>
        </w:rPr>
      </w:pPr>
    </w:p>
    <w:p w:rsidR="00D73795" w:rsidRDefault="000A59C7" w:rsidP="00FB6B99">
      <w:pPr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0F2629">
        <w:rPr>
          <w:sz w:val="24"/>
          <w:szCs w:val="24"/>
        </w:rPr>
        <w:t xml:space="preserve"> </w:t>
      </w:r>
      <w:r w:rsidR="00EB2520">
        <w:rPr>
          <w:sz w:val="24"/>
          <w:szCs w:val="24"/>
        </w:rPr>
        <w:t>Наставник: Невена Бошковић д.и.г.д.и.а.</w:t>
      </w:r>
      <w:bookmarkStart w:id="0" w:name="_GoBack"/>
      <w:bookmarkEnd w:id="0"/>
    </w:p>
    <w:sectPr w:rsidR="00D73795" w:rsidSect="003E0F82">
      <w:pgSz w:w="12240" w:h="15840"/>
      <w:pgMar w:top="851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E4D6A"/>
    <w:multiLevelType w:val="hybridMultilevel"/>
    <w:tmpl w:val="304C25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F51986"/>
    <w:multiLevelType w:val="hybridMultilevel"/>
    <w:tmpl w:val="B784E866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211A0D"/>
    <w:multiLevelType w:val="hybridMultilevel"/>
    <w:tmpl w:val="561027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D5472D6"/>
    <w:multiLevelType w:val="hybridMultilevel"/>
    <w:tmpl w:val="318C493A"/>
    <w:lvl w:ilvl="0" w:tplc="9500AE9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20"/>
  <w:characterSpacingControl w:val="doNotCompress"/>
  <w:compat/>
  <w:rsids>
    <w:rsidRoot w:val="00D73795"/>
    <w:rsid w:val="000A59C7"/>
    <w:rsid w:val="000F2629"/>
    <w:rsid w:val="001E4FDD"/>
    <w:rsid w:val="00257190"/>
    <w:rsid w:val="003E0F82"/>
    <w:rsid w:val="0066509D"/>
    <w:rsid w:val="0076716E"/>
    <w:rsid w:val="008A4B4E"/>
    <w:rsid w:val="008B00F3"/>
    <w:rsid w:val="00945B3D"/>
    <w:rsid w:val="0098467E"/>
    <w:rsid w:val="00A04D21"/>
    <w:rsid w:val="00A950D9"/>
    <w:rsid w:val="00A95796"/>
    <w:rsid w:val="00AE1814"/>
    <w:rsid w:val="00CB7CD3"/>
    <w:rsid w:val="00D73795"/>
    <w:rsid w:val="00D76969"/>
    <w:rsid w:val="00EB2520"/>
    <w:rsid w:val="00EB731C"/>
    <w:rsid w:val="00FB5D2A"/>
    <w:rsid w:val="00FB6B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467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7379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7379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341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Nevena Boskovic</cp:lastModifiedBy>
  <cp:revision>3</cp:revision>
  <dcterms:created xsi:type="dcterms:W3CDTF">2025-04-14T09:26:00Z</dcterms:created>
  <dcterms:modified xsi:type="dcterms:W3CDTF">2025-04-14T09:31:00Z</dcterms:modified>
</cp:coreProperties>
</file>