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jc w:val="center"/>
        <w:tblInd w:w="-734" w:type="dxa"/>
        <w:tblBorders>
          <w:bottom w:val="thinThickSmallGap" w:sz="24" w:space="0" w:color="17365D"/>
        </w:tblBorders>
        <w:tblLayout w:type="fixed"/>
        <w:tblLook w:val="04A0"/>
      </w:tblPr>
      <w:tblGrid>
        <w:gridCol w:w="2567"/>
        <w:gridCol w:w="3545"/>
        <w:gridCol w:w="9"/>
        <w:gridCol w:w="3554"/>
      </w:tblGrid>
      <w:tr w:rsidR="00AC2185" w:rsidTr="00AC2185">
        <w:trPr>
          <w:trHeight w:val="282"/>
          <w:jc w:val="center"/>
        </w:trPr>
        <w:tc>
          <w:tcPr>
            <w:tcW w:w="2567" w:type="dxa"/>
            <w:vMerge w:val="restart"/>
            <w:tcBorders>
              <w:top w:val="nil"/>
              <w:left w:val="nil"/>
              <w:bottom w:val="thinThickSmallGap" w:sz="24" w:space="0" w:color="17365D"/>
              <w:right w:val="nil"/>
            </w:tcBorders>
            <w:hideMark/>
          </w:tcPr>
          <w:p w:rsidR="00AC2185" w:rsidRDefault="00AC2185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5080</wp:posOffset>
                  </wp:positionV>
                  <wp:extent cx="1350645" cy="664210"/>
                  <wp:effectExtent l="1905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185" w:rsidRDefault="00AC2185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 Р А Ђ Е В И Н С К А   Ш К О Л А</w:t>
            </w:r>
          </w:p>
          <w:p w:rsidR="00AC2185" w:rsidRDefault="00AC2185">
            <w:pPr>
              <w:spacing w:after="0" w:line="240" w:lineRule="auto"/>
              <w:jc w:val="center"/>
              <w:rPr>
                <w:sz w:val="2"/>
                <w:szCs w:val="2"/>
              </w:rPr>
            </w:pPr>
          </w:p>
        </w:tc>
      </w:tr>
      <w:tr w:rsidR="00AC2185" w:rsidTr="00AC2185">
        <w:trPr>
          <w:trHeight w:val="712"/>
          <w:jc w:val="center"/>
        </w:trPr>
        <w:tc>
          <w:tcPr>
            <w:tcW w:w="2567" w:type="dxa"/>
            <w:vMerge/>
            <w:tcBorders>
              <w:top w:val="nil"/>
              <w:left w:val="nil"/>
              <w:bottom w:val="thinThickSmallGap" w:sz="24" w:space="0" w:color="17365D"/>
              <w:right w:val="nil"/>
            </w:tcBorders>
            <w:vAlign w:val="center"/>
            <w:hideMark/>
          </w:tcPr>
          <w:p w:rsidR="00AC2185" w:rsidRDefault="00AC218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2185" w:rsidRDefault="00AC218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Хајдук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Станка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2, 11 000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Београд</w:t>
            </w:r>
            <w:proofErr w:type="spellEnd"/>
          </w:p>
          <w:p w:rsidR="00AC2185" w:rsidRDefault="00AC218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Т:+381 11 2403 525, 2401 733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C2185" w:rsidRDefault="00AC218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tr w:rsidR="00AC2185" w:rsidTr="00AC2185">
        <w:trPr>
          <w:trHeight w:val="421"/>
          <w:jc w:val="center"/>
        </w:trPr>
        <w:tc>
          <w:tcPr>
            <w:tcW w:w="2567" w:type="dxa"/>
            <w:vMerge/>
            <w:tcBorders>
              <w:top w:val="nil"/>
              <w:left w:val="nil"/>
              <w:bottom w:val="thinThickSmallGap" w:sz="24" w:space="0" w:color="17365D"/>
              <w:right w:val="nil"/>
            </w:tcBorders>
            <w:vAlign w:val="center"/>
            <w:hideMark/>
          </w:tcPr>
          <w:p w:rsidR="00AC2185" w:rsidRDefault="00AC218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54" w:type="dxa"/>
            <w:gridSpan w:val="2"/>
            <w:tcBorders>
              <w:top w:val="nil"/>
              <w:left w:val="nil"/>
              <w:bottom w:val="thinThickSmallGap" w:sz="24" w:space="0" w:color="17365D"/>
              <w:right w:val="nil"/>
            </w:tcBorders>
            <w:hideMark/>
          </w:tcPr>
          <w:p w:rsidR="00AC2185" w:rsidRPr="00686DB7" w:rsidRDefault="00AC218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86DB7">
              <w:rPr>
                <w:rFonts w:ascii="Verdana" w:hAnsi="Verdana"/>
                <w:sz w:val="20"/>
                <w:szCs w:val="20"/>
              </w:rPr>
              <w:t>e-</w:t>
            </w:r>
            <w:proofErr w:type="spellStart"/>
            <w:r w:rsidRPr="00686DB7">
              <w:rPr>
                <w:rFonts w:ascii="Verdana" w:hAnsi="Verdana"/>
                <w:sz w:val="20"/>
                <w:szCs w:val="20"/>
              </w:rPr>
              <w:t>пошта</w:t>
            </w:r>
            <w:proofErr w:type="spellEnd"/>
            <w:r w:rsidRPr="00686DB7">
              <w:rPr>
                <w:rFonts w:ascii="Verdana" w:hAnsi="Verdana"/>
                <w:sz w:val="20"/>
                <w:szCs w:val="20"/>
              </w:rPr>
              <w:t xml:space="preserve">: </w:t>
            </w:r>
            <w:hyperlink r:id="rId7" w:history="1">
              <w:r w:rsidRPr="00686DB7">
                <w:rPr>
                  <w:rStyle w:val="Hyperlink"/>
                  <w:rFonts w:ascii="Verdana" w:hAnsi="Verdana"/>
                  <w:sz w:val="20"/>
                  <w:szCs w:val="20"/>
                </w:rPr>
                <w:t>gradjevinska@sbb.rs</w:t>
              </w:r>
            </w:hyperlink>
          </w:p>
          <w:p w:rsidR="00AC2185" w:rsidRPr="00686DB7" w:rsidRDefault="008D46EA" w:rsidP="002F148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686DB7">
              <w:rPr>
                <w:rFonts w:ascii="Verdana" w:hAnsi="Verdana"/>
                <w:noProof/>
                <w:sz w:val="20"/>
                <w:szCs w:val="20"/>
              </w:rPr>
              <w:t xml:space="preserve">Број: </w:t>
            </w:r>
            <w:r w:rsidR="00686DB7" w:rsidRPr="00686DB7">
              <w:rPr>
                <w:rFonts w:ascii="Verdana" w:hAnsi="Verdana"/>
                <w:noProof/>
                <w:sz w:val="20"/>
                <w:szCs w:val="20"/>
              </w:rPr>
              <w:t>441/1</w:t>
            </w:r>
          </w:p>
        </w:tc>
        <w:tc>
          <w:tcPr>
            <w:tcW w:w="3554" w:type="dxa"/>
            <w:tcBorders>
              <w:top w:val="nil"/>
              <w:left w:val="nil"/>
              <w:bottom w:val="thinThickSmallGap" w:sz="24" w:space="0" w:color="17365D"/>
              <w:right w:val="nil"/>
            </w:tcBorders>
            <w:hideMark/>
          </w:tcPr>
          <w:p w:rsidR="00AC2185" w:rsidRPr="00686DB7" w:rsidRDefault="006538C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AC2185" w:rsidRPr="00686DB7">
                <w:rPr>
                  <w:rStyle w:val="Hyperlink"/>
                  <w:rFonts w:ascii="Verdana" w:hAnsi="Verdana"/>
                  <w:sz w:val="18"/>
                  <w:szCs w:val="18"/>
                </w:rPr>
                <w:t>www.gradjevinska.edu.rs</w:t>
              </w:r>
            </w:hyperlink>
          </w:p>
          <w:p w:rsidR="00AC2185" w:rsidRPr="00686DB7" w:rsidRDefault="00686DB7" w:rsidP="00686D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 xml:space="preserve">Датум: </w:t>
            </w:r>
            <w:r w:rsidRPr="00686DB7">
              <w:rPr>
                <w:rFonts w:ascii="Verdana" w:hAnsi="Verdana"/>
                <w:noProof/>
                <w:sz w:val="18"/>
                <w:szCs w:val="18"/>
              </w:rPr>
              <w:t>05</w:t>
            </w:r>
            <w:r w:rsidR="002F148F" w:rsidRPr="00686DB7">
              <w:rPr>
                <w:rFonts w:ascii="Verdana" w:hAnsi="Verdana"/>
                <w:noProof/>
                <w:sz w:val="18"/>
                <w:szCs w:val="18"/>
              </w:rPr>
              <w:t>.0</w:t>
            </w:r>
            <w:r w:rsidR="000071C0" w:rsidRPr="00686DB7">
              <w:rPr>
                <w:rFonts w:ascii="Verdana" w:hAnsi="Verdana"/>
                <w:noProof/>
                <w:sz w:val="18"/>
                <w:szCs w:val="18"/>
              </w:rPr>
              <w:t>7</w:t>
            </w:r>
            <w:r w:rsidR="00A6293B" w:rsidRPr="00686DB7">
              <w:rPr>
                <w:rFonts w:ascii="Verdana" w:hAnsi="Verdana"/>
                <w:noProof/>
                <w:sz w:val="18"/>
                <w:szCs w:val="18"/>
              </w:rPr>
              <w:t>.2022</w:t>
            </w:r>
            <w:r w:rsidR="00AC2185" w:rsidRPr="00686DB7">
              <w:rPr>
                <w:rFonts w:ascii="Verdana" w:hAnsi="Verdana"/>
                <w:noProof/>
                <w:sz w:val="18"/>
                <w:szCs w:val="18"/>
              </w:rPr>
              <w:t>.године</w:t>
            </w:r>
          </w:p>
        </w:tc>
      </w:tr>
    </w:tbl>
    <w:p w:rsidR="00E46D7D" w:rsidRDefault="00E46D7D" w:rsidP="002F148F">
      <w:pPr>
        <w:pStyle w:val="Bodytext40"/>
        <w:shd w:val="clear" w:color="auto" w:fill="auto"/>
        <w:rPr>
          <w:rFonts w:asciiTheme="minorHAnsi" w:hAnsiTheme="minorHAnsi" w:cs="Times New Roman"/>
          <w:noProof/>
        </w:rPr>
      </w:pPr>
    </w:p>
    <w:p w:rsidR="00B206CF" w:rsidRPr="00BC0793" w:rsidRDefault="0018411C" w:rsidP="00BC0793">
      <w:pPr>
        <w:jc w:val="both"/>
        <w:rPr>
          <w:rFonts w:ascii="Calibri" w:hAnsi="Calibri" w:cs="Calibri"/>
        </w:rPr>
      </w:pPr>
      <w:proofErr w:type="spellStart"/>
      <w:r w:rsidRPr="00962DF0">
        <w:rPr>
          <w:rFonts w:ascii="Calibri" w:hAnsi="Calibri" w:cs="Calibri"/>
        </w:rPr>
        <w:t>На</w:t>
      </w:r>
      <w:proofErr w:type="spellEnd"/>
      <w:r w:rsidRPr="00962DF0">
        <w:rPr>
          <w:rFonts w:ascii="Calibri" w:hAnsi="Calibri" w:cs="Calibri"/>
        </w:rPr>
        <w:t xml:space="preserve"> </w:t>
      </w:r>
      <w:proofErr w:type="spellStart"/>
      <w:r w:rsidRPr="00962DF0">
        <w:rPr>
          <w:rFonts w:ascii="Calibri" w:hAnsi="Calibri" w:cs="Calibri"/>
        </w:rPr>
        <w:t>основу</w:t>
      </w:r>
      <w:proofErr w:type="spellEnd"/>
      <w:r w:rsidRPr="00962DF0">
        <w:rPr>
          <w:rFonts w:ascii="Calibri" w:hAnsi="Calibri" w:cs="Calibri"/>
        </w:rPr>
        <w:t xml:space="preserve"> </w:t>
      </w:r>
      <w:proofErr w:type="spellStart"/>
      <w:r w:rsidRPr="00962DF0">
        <w:rPr>
          <w:rFonts w:ascii="Calibri" w:hAnsi="Calibri" w:cs="Calibri"/>
        </w:rPr>
        <w:t>члана</w:t>
      </w:r>
      <w:proofErr w:type="spellEnd"/>
      <w:r w:rsidRPr="00962DF0">
        <w:rPr>
          <w:rFonts w:ascii="Calibri" w:hAnsi="Calibri" w:cs="Calibri"/>
        </w:rPr>
        <w:t xml:space="preserve"> 119. </w:t>
      </w:r>
      <w:proofErr w:type="spellStart"/>
      <w:r w:rsidRPr="00962DF0">
        <w:rPr>
          <w:rFonts w:ascii="Calibri" w:hAnsi="Calibri" w:cs="Calibri"/>
        </w:rPr>
        <w:t>став</w:t>
      </w:r>
      <w:proofErr w:type="spellEnd"/>
      <w:r w:rsidRPr="00962DF0">
        <w:rPr>
          <w:rFonts w:ascii="Calibri" w:hAnsi="Calibri" w:cs="Calibri"/>
        </w:rPr>
        <w:t xml:space="preserve"> 1. </w:t>
      </w:r>
      <w:proofErr w:type="spellStart"/>
      <w:r w:rsidRPr="00962DF0">
        <w:rPr>
          <w:rFonts w:ascii="Calibri" w:hAnsi="Calibri" w:cs="Calibri"/>
        </w:rPr>
        <w:t>тачка</w:t>
      </w:r>
      <w:proofErr w:type="spellEnd"/>
      <w:r w:rsidRPr="00962DF0">
        <w:rPr>
          <w:rFonts w:ascii="Calibri" w:hAnsi="Calibri" w:cs="Calibri"/>
        </w:rPr>
        <w:t xml:space="preserve"> 1. </w:t>
      </w:r>
      <w:proofErr w:type="spellStart"/>
      <w:r w:rsidRPr="00962DF0">
        <w:rPr>
          <w:rFonts w:ascii="Calibri" w:hAnsi="Calibri" w:cs="Calibri"/>
        </w:rPr>
        <w:t>Закона</w:t>
      </w:r>
      <w:proofErr w:type="spellEnd"/>
      <w:r w:rsidRPr="00962DF0">
        <w:rPr>
          <w:rFonts w:ascii="Calibri" w:hAnsi="Calibri" w:cs="Calibri"/>
        </w:rPr>
        <w:t xml:space="preserve"> о </w:t>
      </w:r>
      <w:proofErr w:type="spellStart"/>
      <w:r w:rsidRPr="00962DF0">
        <w:rPr>
          <w:rFonts w:ascii="Calibri" w:hAnsi="Calibri" w:cs="Calibri"/>
        </w:rPr>
        <w:t>основама</w:t>
      </w:r>
      <w:proofErr w:type="spellEnd"/>
      <w:r w:rsidRPr="00962DF0">
        <w:rPr>
          <w:rFonts w:ascii="Calibri" w:hAnsi="Calibri" w:cs="Calibri"/>
        </w:rPr>
        <w:t xml:space="preserve"> </w:t>
      </w:r>
      <w:proofErr w:type="spellStart"/>
      <w:r w:rsidRPr="00962DF0">
        <w:rPr>
          <w:rFonts w:ascii="Calibri" w:hAnsi="Calibri" w:cs="Calibri"/>
        </w:rPr>
        <w:t>система</w:t>
      </w:r>
      <w:proofErr w:type="spellEnd"/>
      <w:r w:rsidRPr="00962DF0">
        <w:rPr>
          <w:rFonts w:ascii="Calibri" w:hAnsi="Calibri" w:cs="Calibri"/>
        </w:rPr>
        <w:t xml:space="preserve"> </w:t>
      </w:r>
      <w:proofErr w:type="spellStart"/>
      <w:r w:rsidRPr="00962DF0">
        <w:rPr>
          <w:rFonts w:ascii="Calibri" w:hAnsi="Calibri" w:cs="Calibri"/>
        </w:rPr>
        <w:t>образовања</w:t>
      </w:r>
      <w:proofErr w:type="spellEnd"/>
      <w:r w:rsidRPr="00962DF0">
        <w:rPr>
          <w:rFonts w:ascii="Calibri" w:hAnsi="Calibri" w:cs="Calibri"/>
        </w:rPr>
        <w:t xml:space="preserve"> и </w:t>
      </w:r>
      <w:proofErr w:type="spellStart"/>
      <w:r w:rsidRPr="00962DF0">
        <w:rPr>
          <w:rFonts w:ascii="Calibri" w:hAnsi="Calibri" w:cs="Calibri"/>
        </w:rPr>
        <w:t>васпитања</w:t>
      </w:r>
      <w:proofErr w:type="spellEnd"/>
      <w:r w:rsidRPr="00962DF0">
        <w:rPr>
          <w:rFonts w:ascii="Calibri" w:hAnsi="Calibri" w:cs="Calibri"/>
          <w:lang w:val="ru-RU"/>
        </w:rPr>
        <w:t xml:space="preserve"> </w:t>
      </w:r>
      <w:r w:rsidRPr="00962DF0">
        <w:rPr>
          <w:rFonts w:ascii="Calibri" w:hAnsi="Calibri" w:cs="Calibri"/>
        </w:rPr>
        <w:t>("</w:t>
      </w:r>
      <w:proofErr w:type="spellStart"/>
      <w:r w:rsidRPr="00962DF0">
        <w:rPr>
          <w:rFonts w:ascii="Calibri" w:hAnsi="Calibri" w:cs="Calibri"/>
        </w:rPr>
        <w:t>Службени</w:t>
      </w:r>
      <w:proofErr w:type="spellEnd"/>
      <w:r w:rsidRPr="00962DF0">
        <w:rPr>
          <w:rFonts w:ascii="Calibri" w:hAnsi="Calibri" w:cs="Calibri"/>
        </w:rPr>
        <w:t xml:space="preserve"> </w:t>
      </w:r>
      <w:proofErr w:type="spellStart"/>
      <w:r w:rsidRPr="00962DF0">
        <w:rPr>
          <w:rFonts w:ascii="Calibri" w:hAnsi="Calibri" w:cs="Calibri"/>
        </w:rPr>
        <w:t>гласник</w:t>
      </w:r>
      <w:proofErr w:type="spellEnd"/>
      <w:r w:rsidRPr="00962DF0">
        <w:rPr>
          <w:rFonts w:ascii="Calibri" w:hAnsi="Calibri" w:cs="Calibri"/>
        </w:rPr>
        <w:t xml:space="preserve"> РС" </w:t>
      </w:r>
      <w:proofErr w:type="spellStart"/>
      <w:r w:rsidRPr="00962DF0">
        <w:rPr>
          <w:rFonts w:ascii="Calibri" w:hAnsi="Calibri" w:cs="Calibri"/>
        </w:rPr>
        <w:t>број</w:t>
      </w:r>
      <w:proofErr w:type="spellEnd"/>
      <w:r w:rsidRPr="00962DF0">
        <w:rPr>
          <w:rFonts w:ascii="Calibri" w:hAnsi="Calibri" w:cs="Calibri"/>
        </w:rPr>
        <w:t xml:space="preserve"> 88/17, </w:t>
      </w:r>
      <w:r>
        <w:rPr>
          <w:rFonts w:ascii="Calibri" w:hAnsi="Calibri" w:cs="Calibri"/>
          <w:lang w:val="ru-RU"/>
        </w:rPr>
        <w:t>27/18 (II) – др. закони, 10/19,</w:t>
      </w:r>
      <w:r w:rsidRPr="00962DF0">
        <w:rPr>
          <w:rFonts w:ascii="Calibri" w:hAnsi="Calibri" w:cs="Calibri"/>
          <w:lang w:val="ru-RU"/>
        </w:rPr>
        <w:t>6/20</w:t>
      </w:r>
      <w:r>
        <w:rPr>
          <w:rFonts w:ascii="Calibri" w:hAnsi="Calibri" w:cs="Calibri"/>
          <w:lang w:val="ru-RU"/>
        </w:rPr>
        <w:t xml:space="preserve"> и 129/21</w:t>
      </w:r>
      <w:r w:rsidRPr="00962DF0">
        <w:rPr>
          <w:rFonts w:ascii="Calibri" w:hAnsi="Calibri" w:cs="Calibri"/>
          <w:lang w:val="ru-RU"/>
        </w:rPr>
        <w:t>),</w:t>
      </w:r>
      <w:r w:rsidRPr="00962DF0">
        <w:rPr>
          <w:rFonts w:ascii="Calibri" w:hAnsi="Calibri" w:cs="Calibri"/>
        </w:rPr>
        <w:t xml:space="preserve"> a у </w:t>
      </w:r>
      <w:proofErr w:type="spellStart"/>
      <w:r w:rsidRPr="00962DF0">
        <w:rPr>
          <w:rFonts w:ascii="Calibri" w:hAnsi="Calibri" w:cs="Calibri"/>
        </w:rPr>
        <w:t>вези</w:t>
      </w:r>
      <w:proofErr w:type="spellEnd"/>
      <w:r w:rsidRPr="00962DF0">
        <w:rPr>
          <w:rFonts w:ascii="Calibri" w:hAnsi="Calibri" w:cs="Calibri"/>
        </w:rPr>
        <w:t xml:space="preserve"> </w:t>
      </w:r>
      <w:proofErr w:type="spellStart"/>
      <w:r w:rsidRPr="00962DF0">
        <w:rPr>
          <w:rFonts w:ascii="Calibri" w:hAnsi="Calibri" w:cs="Calibri"/>
        </w:rPr>
        <w:t>са</w:t>
      </w:r>
      <w:proofErr w:type="spellEnd"/>
      <w:r w:rsidRPr="00962DF0">
        <w:rPr>
          <w:rFonts w:ascii="Calibri" w:hAnsi="Calibri" w:cs="Calibri"/>
        </w:rPr>
        <w:t xml:space="preserve"> </w:t>
      </w:r>
      <w:proofErr w:type="spellStart"/>
      <w:r w:rsidRPr="00962DF0">
        <w:rPr>
          <w:rFonts w:ascii="Calibri" w:hAnsi="Calibri" w:cs="Calibri"/>
        </w:rPr>
        <w:t>чланом</w:t>
      </w:r>
      <w:proofErr w:type="spellEnd"/>
      <w:r w:rsidRPr="00962DF0">
        <w:rPr>
          <w:rFonts w:ascii="Calibri" w:hAnsi="Calibri" w:cs="Calibri"/>
        </w:rPr>
        <w:t xml:space="preserve"> </w:t>
      </w:r>
      <w:r w:rsidR="00BC0793" w:rsidRPr="00FA0D5A">
        <w:rPr>
          <w:rFonts w:ascii="Calibri" w:hAnsi="Calibri" w:cs="Calibri"/>
          <w:sz w:val="20"/>
          <w:szCs w:val="20"/>
        </w:rPr>
        <w:t xml:space="preserve">64.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став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1.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Статута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бр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. 311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од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20</w:t>
      </w:r>
      <w:r w:rsidR="00BC0793">
        <w:rPr>
          <w:rFonts w:ascii="Calibri" w:hAnsi="Calibri" w:cs="Calibri"/>
          <w:sz w:val="20"/>
          <w:szCs w:val="20"/>
        </w:rPr>
        <w:t xml:space="preserve">.03.2018.године,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Измена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допуна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Статута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Грађевинске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школе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, бр.1307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oд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03.12.2018.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године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>,</w:t>
      </w:r>
      <w:r w:rsidR="00BC0793" w:rsidRPr="00FA0D5A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Измене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допуне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Статута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бр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. 232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од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14.05.2021.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године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и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бр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. 700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од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19.10.2021.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године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привремени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Школски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одбор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Грађевинске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школе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на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седници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одржаној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дана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r w:rsidR="00686DB7" w:rsidRPr="00686DB7">
        <w:rPr>
          <w:rFonts w:ascii="Calibri" w:hAnsi="Calibri" w:cs="Calibri"/>
          <w:sz w:val="20"/>
          <w:szCs w:val="20"/>
        </w:rPr>
        <w:t>05</w:t>
      </w:r>
      <w:r w:rsidR="000071C0" w:rsidRPr="00686DB7">
        <w:rPr>
          <w:rFonts w:ascii="Calibri" w:hAnsi="Calibri" w:cs="Calibri"/>
          <w:sz w:val="20"/>
          <w:szCs w:val="20"/>
        </w:rPr>
        <w:t>.07</w:t>
      </w:r>
      <w:r w:rsidR="00BC0793" w:rsidRPr="00686DB7">
        <w:rPr>
          <w:rFonts w:ascii="Calibri" w:hAnsi="Calibri" w:cs="Calibri"/>
          <w:sz w:val="20"/>
          <w:szCs w:val="20"/>
        </w:rPr>
        <w:t xml:space="preserve">.2022. </w:t>
      </w:r>
      <w:proofErr w:type="spellStart"/>
      <w:r w:rsidR="00BC0793" w:rsidRPr="00686DB7">
        <w:rPr>
          <w:rFonts w:ascii="Calibri" w:hAnsi="Calibri" w:cs="Calibri"/>
          <w:sz w:val="20"/>
          <w:szCs w:val="20"/>
        </w:rPr>
        <w:t>године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донео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BC0793" w:rsidRPr="00FA0D5A">
        <w:rPr>
          <w:rFonts w:ascii="Calibri" w:hAnsi="Calibri" w:cs="Calibri"/>
          <w:sz w:val="20"/>
          <w:szCs w:val="20"/>
        </w:rPr>
        <w:t>је</w:t>
      </w:r>
      <w:proofErr w:type="spellEnd"/>
      <w:r w:rsidR="00BC0793" w:rsidRPr="00FA0D5A">
        <w:rPr>
          <w:rFonts w:ascii="Calibri" w:hAnsi="Calibri" w:cs="Calibri"/>
          <w:sz w:val="20"/>
          <w:szCs w:val="20"/>
        </w:rPr>
        <w:t xml:space="preserve"> </w:t>
      </w:r>
      <w:r w:rsidR="00BC0793" w:rsidRPr="00FA0D5A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BC0793" w:rsidRPr="00FA0D5A">
        <w:rPr>
          <w:rFonts w:ascii="Calibri" w:hAnsi="Calibri" w:cs="Calibri"/>
          <w:sz w:val="20"/>
          <w:szCs w:val="20"/>
          <w:lang w:val="sr-Latn-CS"/>
        </w:rPr>
        <w:t xml:space="preserve">једногласно са </w:t>
      </w:r>
      <w:r w:rsidR="00686DB7">
        <w:rPr>
          <w:rFonts w:ascii="Calibri" w:hAnsi="Calibri" w:cs="Calibri"/>
          <w:sz w:val="20"/>
          <w:szCs w:val="20"/>
        </w:rPr>
        <w:t>пет</w:t>
      </w:r>
      <w:r w:rsidR="00BC0793" w:rsidRPr="00FA0D5A">
        <w:rPr>
          <w:rFonts w:ascii="Calibri" w:hAnsi="Calibri" w:cs="Calibri"/>
          <w:sz w:val="20"/>
          <w:szCs w:val="20"/>
          <w:lang w:val="sr-Latn-CS"/>
        </w:rPr>
        <w:t xml:space="preserve"> глас</w:t>
      </w:r>
      <w:r w:rsidR="00686DB7">
        <w:rPr>
          <w:rFonts w:ascii="Calibri" w:hAnsi="Calibri" w:cs="Calibri"/>
          <w:sz w:val="20"/>
          <w:szCs w:val="20"/>
        </w:rPr>
        <w:t>ова</w:t>
      </w:r>
      <w:r w:rsidR="00BC0793" w:rsidRPr="00FA0D5A">
        <w:rPr>
          <w:rFonts w:ascii="Calibri" w:hAnsi="Calibri" w:cs="Calibri"/>
          <w:sz w:val="20"/>
          <w:szCs w:val="20"/>
          <w:lang w:val="sr-Latn-CS"/>
        </w:rPr>
        <w:t xml:space="preserve"> за</w:t>
      </w:r>
    </w:p>
    <w:p w:rsidR="002F148F" w:rsidRPr="00E46D7D" w:rsidRDefault="002F148F" w:rsidP="002F148F">
      <w:pPr>
        <w:pStyle w:val="Bodytext40"/>
        <w:shd w:val="clear" w:color="auto" w:fill="auto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Правилник</w:t>
      </w:r>
    </w:p>
    <w:p w:rsidR="002F148F" w:rsidRPr="00E46D7D" w:rsidRDefault="002F148F" w:rsidP="00E46D7D">
      <w:pPr>
        <w:pStyle w:val="Bodytext40"/>
        <w:shd w:val="clear" w:color="auto" w:fill="auto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 xml:space="preserve">о коришћењу сопственог аутомобила у службене сврхе 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jc w:val="left"/>
        <w:rPr>
          <w:rFonts w:asciiTheme="minorHAnsi" w:hAnsiTheme="minorHAnsi" w:cstheme="minorHAnsi"/>
          <w:noProof/>
          <w:sz w:val="22"/>
          <w:szCs w:val="22"/>
        </w:rPr>
      </w:pP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1.</w:t>
      </w:r>
    </w:p>
    <w:p w:rsidR="002F148F" w:rsidRPr="00E46D7D" w:rsidRDefault="002F148F" w:rsidP="002F148F">
      <w:pPr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Овим правилником дефинишу се услови и начин коришћења сопственог аутомобила у службене сврхе у земљи.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2.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Сопствени аутомобил у службене сврхе могу да користе искључиво запослени у школи (у даљем тексту: Корисници) и то сви под једнаким условима без обзира на послове на којима се налазе или на године проведене у раду у школи.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3.</w:t>
      </w:r>
    </w:p>
    <w:p w:rsidR="002F148F" w:rsidRPr="00E46D7D" w:rsidRDefault="002F148F" w:rsidP="002F148F">
      <w:pPr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Корисник има право да користи аутомобил у службене сврхе само у случају обављања службеног пута, по одобрењу директора и уз отворен путни налог.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4.</w:t>
      </w:r>
    </w:p>
    <w:p w:rsidR="002F148F" w:rsidRPr="00E46D7D" w:rsidRDefault="002F148F" w:rsidP="002F148F">
      <w:pPr>
        <w:spacing w:line="216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Корисник има право коришћења сопственог аутомобила у службене сврхе уз надокнаду трошкова у висини 30% од највише цене моторног бензина по пређеном километру.</w:t>
      </w:r>
    </w:p>
    <w:p w:rsidR="002F148F" w:rsidRPr="00E46D7D" w:rsidRDefault="002F148F" w:rsidP="002F148F">
      <w:pPr>
        <w:spacing w:line="234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Уколико из објективних разлога службени пут није могуће реализовати путем јавног превоза или износ новчаних средстава за јавни превоз премашује наведени износ из претходног става, запослени ће користити сопствени аутомобил.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5.</w:t>
      </w:r>
    </w:p>
    <w:p w:rsidR="002F148F" w:rsidRPr="00E46D7D" w:rsidRDefault="002F148F" w:rsidP="002F148F">
      <w:pPr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Корисник може да корисити само један аутомобил и обавезан је да школи достави фотокопију саобраћајне дозволе аутомобила који има важећу регистрацију на име Корисника или члана његовог породичног домаћинства. О Корисницима се води евиденција у рачуноводству.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С обзиром на стриктно вођење евиденције, Корисник је обавезан да промену аутомобила благовремено пријави писаним путем и достави фотокопију нове саобраћајне дозволе.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6.</w:t>
      </w:r>
    </w:p>
    <w:p w:rsidR="002F148F" w:rsidRPr="00E46D7D" w:rsidRDefault="002F148F" w:rsidP="002F148F">
      <w:pPr>
        <w:spacing w:line="238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Остваривање права коришћења сопственог аутомобила у службене сврхе остварује се отварањем путног налога. Уз путни налог потребно је попунити посебан образац ПН1.</w:t>
      </w:r>
    </w:p>
    <w:p w:rsidR="002F148F" w:rsidRPr="00E46D7D" w:rsidRDefault="002F148F" w:rsidP="002F148F">
      <w:pPr>
        <w:spacing w:line="238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Образац ПН1 штампан је уз овај правилник и његов је саставни део.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7.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У случају коришћења сопственог аутомобила за реализацију послова различитих облика сарадње, посебан образац ПН-1 парафира шеф рачуноводства, а потписује га директор школе.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lastRenderedPageBreak/>
        <w:t>У случају коришћења сопственог аутомобила за реализацију пројеката, посебан образац ПН-1 парафира руководилац пројекта, а потписује га директор школе.</w:t>
      </w:r>
    </w:p>
    <w:p w:rsidR="002F148F" w:rsidRPr="00E46D7D" w:rsidRDefault="002F148F" w:rsidP="002F148F">
      <w:pPr>
        <w:spacing w:line="259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У случају коришћења сопственог аутомобила за реализацију послова за заједничке потребе Школе, посебан образац ПН-1 парафира шеф рачуноводства, а потписује га директор школе.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8.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О коришћењу сопст</w:t>
      </w:r>
      <w:r w:rsidR="00801EA7">
        <w:rPr>
          <w:rFonts w:cstheme="minorHAnsi"/>
          <w:noProof/>
        </w:rPr>
        <w:t>в</w:t>
      </w:r>
      <w:r w:rsidRPr="00E46D7D">
        <w:rPr>
          <w:rFonts w:cstheme="minorHAnsi"/>
          <w:noProof/>
        </w:rPr>
        <w:t>еног аутомобила у службене сврхе води се одређена евиденција у рачуноводству.</w:t>
      </w:r>
    </w:p>
    <w:p w:rsidR="002F148F" w:rsidRPr="00E46D7D" w:rsidRDefault="002F148F" w:rsidP="002F148F">
      <w:pPr>
        <w:spacing w:line="238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Евиденцију из става 1. овог члана у року од пет дана од дана ступања на снагу овог правилника, утврдиће шеф рачуноводства.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9.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Путни налог за службено путовање Корисника потписује директор школе, уз приложен парафирани посебан образац ПН-1, а на основу евиденције о броју пређених километара у текућем месецу.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Уколико је директор школе Корисник путни налог из става 1. потписује председник Школског одбора.</w:t>
      </w:r>
    </w:p>
    <w:p w:rsidR="002F148F" w:rsidRPr="00E46D7D" w:rsidRDefault="002F148F" w:rsidP="002F148F">
      <w:pPr>
        <w:pStyle w:val="Bodytext50"/>
        <w:shd w:val="clear" w:color="auto" w:fill="auto"/>
        <w:spacing w:line="241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10.</w:t>
      </w:r>
    </w:p>
    <w:p w:rsidR="002F148F" w:rsidRPr="00E46D7D" w:rsidRDefault="002F148F" w:rsidP="002F148F">
      <w:pPr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Евиденција о коришћењу сопстеног аутомобила у службене сврхе служи рачуноводству као основа за обрачун путног рачуна.</w:t>
      </w:r>
    </w:p>
    <w:p w:rsidR="002F148F" w:rsidRPr="00E46D7D" w:rsidRDefault="002F148F" w:rsidP="002F148F">
      <w:pPr>
        <w:spacing w:line="210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Посебан образац ПН-1 предаје се заједно са путним налогом ради обрачуна путних трошкова.</w:t>
      </w:r>
    </w:p>
    <w:p w:rsidR="002F148F" w:rsidRPr="00E46D7D" w:rsidRDefault="002F148F" w:rsidP="002F148F">
      <w:pPr>
        <w:pStyle w:val="Bodytext50"/>
        <w:shd w:val="clear" w:color="auto" w:fill="auto"/>
        <w:spacing w:line="245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11.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Број пређених километара који евидентира служба рачуноводства и која се уписује у Посебан образац ПН-1 утврђује се путем интернет сајтова који се користе за утврђивање удаљености између градова.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У случају да се крајње одредиште не налази у табели, за обрачун броја пређених километара узима се најближе место из табеле.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12.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Овлашћено лице које парафира Посебан образац ПН-1, дужно је да на пригодан начин води евиденцију за све кориснике чији је налог парафирао.</w:t>
      </w:r>
    </w:p>
    <w:p w:rsidR="002F148F" w:rsidRPr="00E46D7D" w:rsidRDefault="002F148F" w:rsidP="002F148F">
      <w:pPr>
        <w:spacing w:line="245" w:lineRule="exact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Овлашћено лице из става 1. овог члана, дужно је да наведену евиденцију достави на увид члановима Наставничког већа на њихов захтев.</w:t>
      </w:r>
    </w:p>
    <w:p w:rsidR="002F148F" w:rsidRPr="00E46D7D" w:rsidRDefault="002F148F" w:rsidP="002F148F">
      <w:pPr>
        <w:pStyle w:val="Bodytext50"/>
        <w:shd w:val="clear" w:color="auto" w:fill="auto"/>
        <w:spacing w:line="190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13.</w:t>
      </w:r>
    </w:p>
    <w:p w:rsidR="002F148F" w:rsidRPr="00E46D7D" w:rsidRDefault="002F148F" w:rsidP="002F148F">
      <w:pPr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Трошкови плаћања квара и амортизације на аутомобилу не могу се наплатити и исти падају на терет Корисника.</w:t>
      </w:r>
    </w:p>
    <w:p w:rsidR="002F148F" w:rsidRPr="00E46D7D" w:rsidRDefault="002F148F" w:rsidP="002F148F">
      <w:pPr>
        <w:pStyle w:val="Bodytext50"/>
        <w:shd w:val="clear" w:color="auto" w:fill="auto"/>
        <w:spacing w:line="241" w:lineRule="exact"/>
        <w:rPr>
          <w:rFonts w:asciiTheme="minorHAnsi" w:hAnsiTheme="minorHAnsi" w:cstheme="minorHAnsi"/>
          <w:noProof/>
          <w:sz w:val="22"/>
          <w:szCs w:val="22"/>
        </w:rPr>
      </w:pPr>
      <w:r w:rsidRPr="00E46D7D">
        <w:rPr>
          <w:rFonts w:asciiTheme="minorHAnsi" w:hAnsiTheme="minorHAnsi" w:cstheme="minorHAnsi"/>
          <w:noProof/>
          <w:sz w:val="22"/>
          <w:szCs w:val="22"/>
        </w:rPr>
        <w:t>Члан 14.</w:t>
      </w:r>
    </w:p>
    <w:p w:rsidR="002F148F" w:rsidRPr="00E46D7D" w:rsidRDefault="002F148F" w:rsidP="002F148F">
      <w:pPr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Овај Правилник ступа на снагу осмог дана од дана његовог објављивања на огласној табли школе.</w:t>
      </w:r>
    </w:p>
    <w:p w:rsidR="00686DB7" w:rsidRDefault="002F148F" w:rsidP="00E46D7D">
      <w:pPr>
        <w:spacing w:line="240" w:lineRule="auto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Правилник објављен на огласној табли</w:t>
      </w:r>
      <w:r w:rsidR="00E46D7D">
        <w:rPr>
          <w:rFonts w:cstheme="minorHAnsi"/>
          <w:noProof/>
        </w:rPr>
        <w:t xml:space="preserve"> Грађевинске </w:t>
      </w:r>
      <w:r w:rsidR="00E46D7D" w:rsidRPr="000071C0">
        <w:rPr>
          <w:rFonts w:cstheme="minorHAnsi"/>
          <w:noProof/>
        </w:rPr>
        <w:t>школе</w:t>
      </w:r>
      <w:r w:rsidR="00B206CF" w:rsidRPr="000071C0">
        <w:rPr>
          <w:rFonts w:cstheme="minorHAnsi"/>
          <w:noProof/>
        </w:rPr>
        <w:t xml:space="preserve"> (</w:t>
      </w:r>
      <w:r w:rsidR="00686DB7">
        <w:rPr>
          <w:rFonts w:cstheme="minorHAnsi"/>
          <w:noProof/>
        </w:rPr>
        <w:t>зграда практичне наставе)</w:t>
      </w:r>
      <w:r w:rsidRPr="000071C0">
        <w:rPr>
          <w:rFonts w:cstheme="minorHAnsi"/>
          <w:noProof/>
        </w:rPr>
        <w:t xml:space="preserve">: </w:t>
      </w:r>
    </w:p>
    <w:p w:rsidR="00E46D7D" w:rsidRPr="00686DB7" w:rsidRDefault="00E46D7D" w:rsidP="00E46D7D">
      <w:pPr>
        <w:spacing w:line="240" w:lineRule="auto"/>
        <w:jc w:val="both"/>
        <w:rPr>
          <w:rFonts w:cstheme="minorHAnsi"/>
          <w:noProof/>
        </w:rPr>
      </w:pPr>
      <w:r w:rsidRPr="000071C0">
        <w:rPr>
          <w:rStyle w:val="Bodytext3"/>
          <w:rFonts w:asciiTheme="minorHAnsi" w:eastAsia="Arial" w:hAnsiTheme="minorHAnsi" w:cstheme="minorHAnsi"/>
          <w:noProof/>
        </w:rPr>
        <w:t xml:space="preserve">                 </w:t>
      </w:r>
      <w:r w:rsidRPr="000071C0">
        <w:rPr>
          <w:rFonts w:cstheme="minorHAnsi"/>
          <w:noProof/>
        </w:rPr>
        <w:t>2022</w:t>
      </w:r>
      <w:r w:rsidR="002F148F" w:rsidRPr="000071C0">
        <w:rPr>
          <w:rFonts w:cstheme="minorHAnsi"/>
          <w:noProof/>
        </w:rPr>
        <w:t>.године.</w:t>
      </w:r>
      <w:r w:rsidR="002F148F" w:rsidRPr="00E46D7D">
        <w:rPr>
          <w:rFonts w:cstheme="minorHAnsi"/>
          <w:noProof/>
        </w:rPr>
        <w:t xml:space="preserve"> </w:t>
      </w:r>
    </w:p>
    <w:p w:rsidR="000E5B5F" w:rsidRPr="000E5B5F" w:rsidRDefault="002F148F" w:rsidP="000E5B5F">
      <w:pPr>
        <w:spacing w:line="240" w:lineRule="auto"/>
        <w:jc w:val="both"/>
        <w:rPr>
          <w:rFonts w:cstheme="minorHAnsi"/>
          <w:noProof/>
        </w:rPr>
      </w:pPr>
      <w:r w:rsidRPr="00E46D7D">
        <w:rPr>
          <w:rFonts w:cstheme="minorHAnsi"/>
          <w:noProof/>
        </w:rPr>
        <w:t>Правилник ступа на снагу, дана:</w:t>
      </w:r>
      <w:r w:rsidR="00E46D7D">
        <w:rPr>
          <w:rStyle w:val="Bodytext3"/>
          <w:rFonts w:asciiTheme="minorHAnsi" w:eastAsia="Arial" w:hAnsiTheme="minorHAnsi" w:cstheme="minorHAnsi"/>
          <w:noProof/>
        </w:rPr>
        <w:t xml:space="preserve">                 </w:t>
      </w:r>
      <w:r w:rsidR="00E46D7D">
        <w:rPr>
          <w:rFonts w:cstheme="minorHAnsi"/>
          <w:noProof/>
        </w:rPr>
        <w:t>2022</w:t>
      </w:r>
      <w:r w:rsidRPr="00E46D7D">
        <w:rPr>
          <w:rFonts w:cstheme="minorHAnsi"/>
          <w:noProof/>
        </w:rPr>
        <w:t>.године</w:t>
      </w:r>
    </w:p>
    <w:p w:rsidR="000E5B5F" w:rsidRPr="00EF2B8C" w:rsidRDefault="000E5B5F" w:rsidP="000E5B5F">
      <w:pPr>
        <w:spacing w:after="0"/>
        <w:ind w:firstLine="567"/>
        <w:jc w:val="both"/>
        <w:rPr>
          <w:rFonts w:ascii="Calibri" w:hAnsi="Calibri" w:cs="Calibri"/>
          <w:lang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</w:t>
      </w:r>
      <w:r w:rsidRPr="00EF2B8C">
        <w:rPr>
          <w:rFonts w:ascii="Calibri" w:hAnsi="Calibri" w:cs="Calibri"/>
          <w:lang/>
        </w:rPr>
        <w:t xml:space="preserve"> председник привременог</w:t>
      </w:r>
    </w:p>
    <w:p w:rsidR="000E5B5F" w:rsidRPr="00EF2B8C" w:rsidRDefault="000E5B5F" w:rsidP="000E5B5F">
      <w:pPr>
        <w:spacing w:after="0"/>
        <w:ind w:firstLine="567"/>
        <w:jc w:val="center"/>
        <w:rPr>
          <w:rFonts w:ascii="Calibri" w:hAnsi="Calibri" w:cs="Calibri"/>
          <w:lang/>
        </w:rPr>
      </w:pPr>
      <w:r w:rsidRPr="00EF2B8C">
        <w:rPr>
          <w:rFonts w:ascii="Calibri" w:hAnsi="Calibri" w:cs="Calibri"/>
          <w:lang/>
        </w:rPr>
        <w:t xml:space="preserve">                                                                                          Школског одбора</w:t>
      </w:r>
    </w:p>
    <w:p w:rsidR="000E5B5F" w:rsidRDefault="000E5B5F" w:rsidP="000E5B5F">
      <w:pPr>
        <w:spacing w:after="0"/>
        <w:ind w:firstLine="567"/>
        <w:jc w:val="center"/>
        <w:rPr>
          <w:rFonts w:ascii="Calibri" w:hAnsi="Calibri" w:cs="Calibri"/>
          <w:lang/>
        </w:rPr>
      </w:pPr>
      <w:r w:rsidRPr="00EF2B8C">
        <w:rPr>
          <w:rFonts w:ascii="Calibri" w:hAnsi="Calibri" w:cs="Calibri"/>
          <w:lang/>
        </w:rPr>
        <w:t xml:space="preserve">                                                                                        </w:t>
      </w:r>
    </w:p>
    <w:p w:rsidR="000E5B5F" w:rsidRPr="00EF2B8C" w:rsidRDefault="000E5B5F" w:rsidP="000E5B5F">
      <w:pPr>
        <w:spacing w:after="0"/>
        <w:ind w:firstLine="567"/>
        <w:jc w:val="center"/>
        <w:rPr>
          <w:rFonts w:ascii="Calibri" w:hAnsi="Calibri" w:cs="Calibri"/>
          <w:b/>
          <w:lang/>
        </w:rPr>
      </w:pPr>
      <w:r>
        <w:rPr>
          <w:rFonts w:ascii="Calibri" w:hAnsi="Calibri" w:cs="Calibri"/>
          <w:lang/>
        </w:rPr>
        <w:t xml:space="preserve">                                                                                         </w:t>
      </w:r>
      <w:r w:rsidRPr="00EF2B8C">
        <w:rPr>
          <w:rFonts w:ascii="Calibri" w:hAnsi="Calibri" w:cs="Calibri"/>
          <w:lang/>
        </w:rPr>
        <w:t>Горан Учур</w:t>
      </w:r>
    </w:p>
    <w:p w:rsidR="000E5B5F" w:rsidRPr="00EF2B8C" w:rsidRDefault="000E5B5F" w:rsidP="000E5B5F">
      <w:pPr>
        <w:spacing w:after="0"/>
        <w:ind w:firstLine="567"/>
        <w:jc w:val="both"/>
        <w:rPr>
          <w:rFonts w:ascii="Calibri" w:hAnsi="Calibri" w:cs="Calibri"/>
          <w:lang w:val="sr-Cyrl-CS"/>
        </w:rPr>
      </w:pPr>
    </w:p>
    <w:p w:rsidR="000E5B5F" w:rsidRPr="00E46D7D" w:rsidRDefault="000E5B5F" w:rsidP="000E5B5F">
      <w:pPr>
        <w:jc w:val="right"/>
        <w:rPr>
          <w:rFonts w:cstheme="minorHAnsi"/>
          <w:noProof/>
        </w:rPr>
        <w:sectPr w:rsidR="000E5B5F" w:rsidRPr="00E46D7D">
          <w:pgSz w:w="12240" w:h="16834"/>
          <w:pgMar w:top="1430" w:right="1174" w:bottom="1430" w:left="1244" w:header="0" w:footer="3" w:gutter="0"/>
          <w:cols w:space="720"/>
        </w:sectPr>
      </w:pPr>
    </w:p>
    <w:p w:rsidR="002F148F" w:rsidRDefault="002F148F" w:rsidP="002F148F">
      <w:pPr>
        <w:pStyle w:val="Heading10"/>
        <w:keepNext/>
        <w:keepLines/>
        <w:shd w:val="clear" w:color="auto" w:fill="auto"/>
        <w:spacing w:line="220" w:lineRule="exact"/>
        <w:jc w:val="left"/>
        <w:rPr>
          <w:rFonts w:asciiTheme="minorHAnsi" w:hAnsiTheme="minorHAnsi" w:cstheme="minorHAnsi"/>
          <w:noProof/>
        </w:rPr>
      </w:pPr>
      <w:bookmarkStart w:id="0" w:name="bookmark0"/>
      <w:r w:rsidRPr="00E46D7D">
        <w:rPr>
          <w:rFonts w:asciiTheme="minorHAnsi" w:hAnsiTheme="minorHAnsi" w:cstheme="minorHAnsi"/>
          <w:noProof/>
        </w:rPr>
        <w:lastRenderedPageBreak/>
        <w:t>Посебан образац ПН-1</w:t>
      </w:r>
      <w:bookmarkEnd w:id="0"/>
    </w:p>
    <w:p w:rsidR="00801EA7" w:rsidRPr="00801EA7" w:rsidRDefault="00801EA7" w:rsidP="002F148F">
      <w:pPr>
        <w:pStyle w:val="Heading10"/>
        <w:keepNext/>
        <w:keepLines/>
        <w:shd w:val="clear" w:color="auto" w:fill="auto"/>
        <w:spacing w:line="220" w:lineRule="exact"/>
        <w:jc w:val="left"/>
        <w:rPr>
          <w:rFonts w:asciiTheme="minorHAnsi" w:hAnsiTheme="minorHAnsi" w:cstheme="minorHAnsi"/>
          <w:noProof/>
        </w:rPr>
      </w:pPr>
    </w:p>
    <w:p w:rsidR="002F148F" w:rsidRPr="00E46D7D" w:rsidRDefault="002F148F" w:rsidP="002F148F">
      <w:pPr>
        <w:tabs>
          <w:tab w:val="left" w:leader="underscore" w:pos="3960"/>
          <w:tab w:val="left" w:leader="underscore" w:pos="9391"/>
        </w:tabs>
        <w:spacing w:line="210" w:lineRule="exact"/>
        <w:rPr>
          <w:rFonts w:cstheme="minorHAnsi"/>
          <w:noProof/>
        </w:rPr>
      </w:pPr>
      <w:r w:rsidRPr="00E46D7D">
        <w:rPr>
          <w:rFonts w:cstheme="minorHAnsi"/>
          <w:noProof/>
        </w:rPr>
        <w:t>Име и презиме</w:t>
      </w:r>
      <w:r w:rsidRPr="00E46D7D">
        <w:rPr>
          <w:rFonts w:cstheme="minorHAnsi"/>
          <w:noProof/>
        </w:rPr>
        <w:tab/>
        <w:t xml:space="preserve"> распоређен на послове радног места</w:t>
      </w:r>
      <w:r w:rsidRPr="00E46D7D">
        <w:rPr>
          <w:rFonts w:cstheme="minorHAnsi"/>
          <w:noProof/>
        </w:rPr>
        <w:tab/>
        <w:t>,</w:t>
      </w:r>
    </w:p>
    <w:p w:rsidR="002F148F" w:rsidRPr="00E46D7D" w:rsidRDefault="002F148F" w:rsidP="002F148F">
      <w:pPr>
        <w:tabs>
          <w:tab w:val="left" w:leader="underscore" w:pos="7772"/>
        </w:tabs>
        <w:spacing w:line="238" w:lineRule="exact"/>
        <w:rPr>
          <w:rFonts w:cstheme="minorHAnsi"/>
          <w:noProof/>
        </w:rPr>
      </w:pPr>
      <w:r w:rsidRPr="00E46D7D">
        <w:rPr>
          <w:rFonts w:cstheme="minorHAnsi"/>
          <w:noProof/>
        </w:rPr>
        <w:t>користиће сопствени аутомобил, са регистарским бројем</w:t>
      </w:r>
      <w:r w:rsidRPr="00E46D7D">
        <w:rPr>
          <w:rFonts w:cstheme="minorHAnsi"/>
          <w:noProof/>
        </w:rPr>
        <w:tab/>
        <w:t xml:space="preserve"> , у службене сврхе,</w:t>
      </w:r>
    </w:p>
    <w:p w:rsidR="002F148F" w:rsidRPr="00E46D7D" w:rsidRDefault="002F148F" w:rsidP="002F148F">
      <w:pPr>
        <w:tabs>
          <w:tab w:val="left" w:leader="underscore" w:pos="2912"/>
          <w:tab w:val="left" w:leader="underscore" w:pos="5378"/>
          <w:tab w:val="left" w:leader="underscore" w:pos="9391"/>
        </w:tabs>
        <w:spacing w:line="238" w:lineRule="exact"/>
        <w:rPr>
          <w:rFonts w:cstheme="minorHAnsi"/>
          <w:noProof/>
        </w:rPr>
      </w:pPr>
      <w:r w:rsidRPr="00E46D7D">
        <w:rPr>
          <w:rFonts w:cstheme="minorHAnsi"/>
          <w:noProof/>
        </w:rPr>
        <w:t>у периоду од</w:t>
      </w:r>
      <w:r w:rsidRPr="00E46D7D">
        <w:rPr>
          <w:rFonts w:cstheme="minorHAnsi"/>
          <w:noProof/>
        </w:rPr>
        <w:tab/>
        <w:t xml:space="preserve"> до </w:t>
      </w:r>
      <w:r w:rsidRPr="00E46D7D">
        <w:rPr>
          <w:rFonts w:cstheme="minorHAnsi"/>
          <w:noProof/>
        </w:rPr>
        <w:tab/>
        <w:t xml:space="preserve">, </w:t>
      </w:r>
      <w:r w:rsidRPr="000071C0">
        <w:rPr>
          <w:rStyle w:val="Bodytext29"/>
          <w:rFonts w:asciiTheme="minorHAnsi" w:hAnsiTheme="minorHAnsi" w:cstheme="minorHAnsi"/>
          <w:b w:val="0"/>
          <w:noProof/>
          <w:sz w:val="22"/>
          <w:szCs w:val="22"/>
        </w:rPr>
        <w:t>године.</w:t>
      </w:r>
      <w:r w:rsidRPr="00E46D7D">
        <w:rPr>
          <w:rStyle w:val="Bodytext29"/>
          <w:rFonts w:asciiTheme="minorHAnsi" w:hAnsiTheme="minorHAnsi" w:cstheme="minorHAnsi"/>
          <w:noProof/>
          <w:sz w:val="22"/>
          <w:szCs w:val="22"/>
        </w:rPr>
        <w:t xml:space="preserve"> </w:t>
      </w:r>
      <w:r w:rsidRPr="00E46D7D">
        <w:rPr>
          <w:rFonts w:cstheme="minorHAnsi"/>
          <w:noProof/>
        </w:rPr>
        <w:t>на релацији од</w:t>
      </w:r>
      <w:r w:rsidRPr="00E46D7D">
        <w:rPr>
          <w:rFonts w:cstheme="minorHAnsi"/>
          <w:noProof/>
        </w:rPr>
        <w:tab/>
        <w:t xml:space="preserve"> до</w:t>
      </w:r>
    </w:p>
    <w:p w:rsidR="002F148F" w:rsidRPr="00E46D7D" w:rsidRDefault="002F148F" w:rsidP="002F148F">
      <w:pPr>
        <w:tabs>
          <w:tab w:val="left" w:leader="underscore" w:pos="1737"/>
          <w:tab w:val="left" w:leader="underscore" w:pos="6016"/>
        </w:tabs>
        <w:spacing w:line="238" w:lineRule="exact"/>
        <w:rPr>
          <w:rFonts w:cstheme="minorHAnsi"/>
          <w:noProof/>
        </w:rPr>
      </w:pPr>
      <w:r w:rsidRPr="00E46D7D">
        <w:rPr>
          <w:rFonts w:cstheme="minorHAnsi"/>
          <w:noProof/>
        </w:rPr>
        <w:tab/>
        <w:t>, што се евидентира као</w:t>
      </w:r>
      <w:r w:rsidRPr="00E46D7D">
        <w:rPr>
          <w:rFonts w:cstheme="minorHAnsi"/>
          <w:noProof/>
        </w:rPr>
        <w:tab/>
        <w:t xml:space="preserve"> км пређених километара, односно</w:t>
      </w:r>
    </w:p>
    <w:p w:rsidR="002F148F" w:rsidRPr="00E46D7D" w:rsidRDefault="002F148F" w:rsidP="002F148F">
      <w:pPr>
        <w:tabs>
          <w:tab w:val="left" w:leader="underscore" w:pos="2142"/>
          <w:tab w:val="left" w:leader="underscore" w:pos="4954"/>
        </w:tabs>
        <w:spacing w:line="238" w:lineRule="exact"/>
        <w:rPr>
          <w:rFonts w:cstheme="minorHAnsi"/>
          <w:noProof/>
        </w:rPr>
      </w:pPr>
      <w:r w:rsidRPr="00E46D7D">
        <w:rPr>
          <w:rFonts w:cstheme="minorHAnsi"/>
          <w:noProof/>
        </w:rPr>
        <w:t>укупно</w:t>
      </w:r>
      <w:r w:rsidRPr="00E46D7D">
        <w:rPr>
          <w:rFonts w:cstheme="minorHAnsi"/>
          <w:noProof/>
        </w:rPr>
        <w:tab/>
        <w:t xml:space="preserve"> км у месецу </w:t>
      </w:r>
      <w:r w:rsidRPr="00E46D7D">
        <w:rPr>
          <w:rFonts w:cstheme="minorHAnsi"/>
          <w:noProof/>
        </w:rPr>
        <w:tab/>
        <w:t>године.</w:t>
      </w:r>
    </w:p>
    <w:p w:rsidR="002F148F" w:rsidRPr="00E46D7D" w:rsidRDefault="00801EA7" w:rsidP="002F148F">
      <w:pPr>
        <w:spacing w:line="482" w:lineRule="exact"/>
        <w:rPr>
          <w:rFonts w:cstheme="minorHAnsi"/>
          <w:noProof/>
        </w:rPr>
      </w:pPr>
      <w:r w:rsidRPr="00801EA7">
        <w:rPr>
          <w:rStyle w:val="Bodytext2"/>
          <w:rFonts w:asciiTheme="minorHAnsi" w:hAnsiTheme="minorHAnsi" w:cstheme="minorHAnsi"/>
          <w:noProof/>
          <w:sz w:val="22"/>
          <w:szCs w:val="22"/>
        </w:rPr>
        <w:t>Трошкови пута тер</w:t>
      </w:r>
      <w:r w:rsidR="002F148F" w:rsidRPr="00801EA7">
        <w:rPr>
          <w:rStyle w:val="Bodytext2"/>
          <w:rFonts w:asciiTheme="minorHAnsi" w:hAnsiTheme="minorHAnsi" w:cstheme="minorHAnsi"/>
          <w:noProof/>
          <w:sz w:val="22"/>
          <w:szCs w:val="22"/>
        </w:rPr>
        <w:t>ете средства</w:t>
      </w:r>
      <w:r w:rsidR="002F148F" w:rsidRPr="008C0573">
        <w:rPr>
          <w:rStyle w:val="Bodytext2"/>
          <w:rFonts w:asciiTheme="minorHAnsi" w:hAnsiTheme="minorHAnsi" w:cstheme="minorHAnsi"/>
          <w:noProof/>
          <w:sz w:val="22"/>
          <w:szCs w:val="22"/>
        </w:rPr>
        <w:t>:</w:t>
      </w:r>
      <w:r w:rsidR="002F148F" w:rsidRPr="008C0573">
        <w:rPr>
          <w:rFonts w:cstheme="minorHAnsi"/>
          <w:noProof/>
        </w:rPr>
        <w:t xml:space="preserve"> </w:t>
      </w:r>
      <w:r w:rsidR="008C0573">
        <w:rPr>
          <w:rFonts w:cstheme="minorHAnsi"/>
          <w:noProof/>
        </w:rPr>
        <w:t xml:space="preserve">          </w:t>
      </w:r>
      <w:r w:rsidR="002F148F" w:rsidRPr="008C0573">
        <w:rPr>
          <w:rFonts w:cstheme="minorHAnsi"/>
          <w:noProof/>
        </w:rPr>
        <w:t>Параф</w:t>
      </w:r>
    </w:p>
    <w:p w:rsidR="002F148F" w:rsidRPr="00E46D7D" w:rsidRDefault="002F148F" w:rsidP="002F148F">
      <w:pPr>
        <w:tabs>
          <w:tab w:val="left" w:pos="366"/>
          <w:tab w:val="left" w:leader="underscore" w:pos="4954"/>
        </w:tabs>
        <w:spacing w:line="482" w:lineRule="exact"/>
        <w:rPr>
          <w:rFonts w:cstheme="minorHAnsi"/>
          <w:noProof/>
        </w:rPr>
      </w:pPr>
      <w:r w:rsidRPr="00E46D7D">
        <w:rPr>
          <w:rFonts w:cstheme="minorHAnsi"/>
          <w:noProof/>
        </w:rPr>
        <w:t>а)</w:t>
      </w:r>
      <w:r w:rsidRPr="00E46D7D">
        <w:rPr>
          <w:rFonts w:cstheme="minorHAnsi"/>
          <w:noProof/>
        </w:rPr>
        <w:tab/>
        <w:t xml:space="preserve">сарадња са </w:t>
      </w:r>
      <w:r w:rsidRPr="00E46D7D">
        <w:rPr>
          <w:rFonts w:cstheme="minorHAnsi"/>
          <w:noProof/>
        </w:rPr>
        <w:tab/>
      </w:r>
    </w:p>
    <w:p w:rsidR="002F148F" w:rsidRPr="00E46D7D" w:rsidRDefault="002F148F" w:rsidP="002F148F">
      <w:pPr>
        <w:tabs>
          <w:tab w:val="left" w:pos="373"/>
          <w:tab w:val="left" w:leader="underscore" w:pos="4702"/>
        </w:tabs>
        <w:spacing w:line="482" w:lineRule="exact"/>
        <w:rPr>
          <w:rFonts w:cstheme="minorHAnsi"/>
          <w:noProof/>
        </w:rPr>
      </w:pPr>
      <w:r w:rsidRPr="00E46D7D">
        <w:rPr>
          <w:rFonts w:cstheme="minorHAnsi"/>
          <w:noProof/>
        </w:rPr>
        <w:t>б)</w:t>
      </w:r>
      <w:r w:rsidRPr="00E46D7D">
        <w:rPr>
          <w:rFonts w:cstheme="minorHAnsi"/>
          <w:noProof/>
        </w:rPr>
        <w:tab/>
        <w:t xml:space="preserve">пројекат </w:t>
      </w:r>
      <w:r w:rsidRPr="00E46D7D">
        <w:rPr>
          <w:rFonts w:cstheme="minorHAnsi"/>
          <w:noProof/>
        </w:rPr>
        <w:tab/>
      </w:r>
    </w:p>
    <w:p w:rsidR="002F148F" w:rsidRPr="00E46D7D" w:rsidRDefault="002F148F" w:rsidP="002F148F">
      <w:pPr>
        <w:tabs>
          <w:tab w:val="left" w:pos="373"/>
          <w:tab w:val="left" w:leader="underscore" w:pos="7772"/>
        </w:tabs>
        <w:spacing w:line="482" w:lineRule="exact"/>
        <w:rPr>
          <w:rFonts w:cstheme="minorHAnsi"/>
          <w:noProof/>
        </w:rPr>
      </w:pPr>
      <w:r w:rsidRPr="00E46D7D">
        <w:rPr>
          <w:rFonts w:cstheme="minorHAnsi"/>
          <w:noProof/>
        </w:rPr>
        <w:t>в)</w:t>
      </w:r>
      <w:r w:rsidRPr="00E46D7D">
        <w:rPr>
          <w:rFonts w:cstheme="minorHAnsi"/>
          <w:noProof/>
        </w:rPr>
        <w:tab/>
        <w:t xml:space="preserve">реализација послова за заједничке послове школе </w:t>
      </w:r>
      <w:r w:rsidRPr="00E46D7D">
        <w:rPr>
          <w:rFonts w:cstheme="minorHAnsi"/>
          <w:noProof/>
        </w:rPr>
        <w:tab/>
      </w:r>
    </w:p>
    <w:p w:rsidR="002F148F" w:rsidRPr="00E46D7D" w:rsidRDefault="002F148F" w:rsidP="002F148F">
      <w:pPr>
        <w:tabs>
          <w:tab w:val="left" w:pos="373"/>
          <w:tab w:val="left" w:leader="underscore" w:pos="1737"/>
        </w:tabs>
        <w:spacing w:line="482" w:lineRule="exact"/>
        <w:rPr>
          <w:rFonts w:cstheme="minorHAnsi"/>
          <w:noProof/>
        </w:rPr>
      </w:pPr>
      <w:r w:rsidRPr="00E46D7D">
        <w:rPr>
          <w:rFonts w:cstheme="minorHAnsi"/>
          <w:noProof/>
        </w:rPr>
        <w:t>г)</w:t>
      </w:r>
      <w:r w:rsidRPr="00E46D7D">
        <w:rPr>
          <w:rFonts w:cstheme="minorHAnsi"/>
          <w:noProof/>
        </w:rPr>
        <w:tab/>
      </w:r>
      <w:r w:rsidRPr="00E46D7D">
        <w:rPr>
          <w:rFonts w:cstheme="minorHAnsi"/>
          <w:noProof/>
        </w:rPr>
        <w:tab/>
        <w:t xml:space="preserve"> . године</w:t>
      </w:r>
    </w:p>
    <w:p w:rsidR="002F148F" w:rsidRPr="00E46D7D" w:rsidRDefault="002F148F" w:rsidP="002F148F">
      <w:pPr>
        <w:spacing w:line="210" w:lineRule="exact"/>
        <w:rPr>
          <w:rFonts w:cstheme="minorHAnsi"/>
          <w:noProof/>
        </w:rPr>
      </w:pPr>
      <w:r w:rsidRPr="00E46D7D">
        <w:rPr>
          <w:rFonts w:cstheme="minorHAnsi"/>
          <w:noProof/>
        </w:rPr>
        <w:t>ОВЛАШЋЕНО ЛИЦЕ</w:t>
      </w:r>
    </w:p>
    <w:p w:rsidR="009C38F3" w:rsidRDefault="009C38F3" w:rsidP="00A175F5">
      <w:pPr>
        <w:jc w:val="center"/>
        <w:rPr>
          <w:b/>
          <w:noProof/>
          <w:u w:val="single"/>
        </w:rPr>
      </w:pPr>
    </w:p>
    <w:sectPr w:rsidR="009C38F3" w:rsidSect="00F177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0743"/>
    <w:multiLevelType w:val="hybridMultilevel"/>
    <w:tmpl w:val="AE68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167F8"/>
    <w:multiLevelType w:val="hybridMultilevel"/>
    <w:tmpl w:val="CA747D9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4CAB0645"/>
    <w:multiLevelType w:val="hybridMultilevel"/>
    <w:tmpl w:val="D3620B58"/>
    <w:lvl w:ilvl="0" w:tplc="0409000F">
      <w:start w:val="1"/>
      <w:numFmt w:val="decimal"/>
      <w:lvlText w:val="%1."/>
      <w:lvlJc w:val="left"/>
      <w:pPr>
        <w:ind w:left="53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F7368"/>
    <w:multiLevelType w:val="hybridMultilevel"/>
    <w:tmpl w:val="25BE3466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4">
    <w:nsid w:val="5D20675D"/>
    <w:multiLevelType w:val="hybridMultilevel"/>
    <w:tmpl w:val="863E8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C2185"/>
    <w:rsid w:val="000026E0"/>
    <w:rsid w:val="000071C0"/>
    <w:rsid w:val="00035590"/>
    <w:rsid w:val="000B21C1"/>
    <w:rsid w:val="000E11DF"/>
    <w:rsid w:val="000E5B5F"/>
    <w:rsid w:val="00110FDA"/>
    <w:rsid w:val="0018411C"/>
    <w:rsid w:val="001D63A3"/>
    <w:rsid w:val="001E379F"/>
    <w:rsid w:val="0027624D"/>
    <w:rsid w:val="002C354E"/>
    <w:rsid w:val="002F117F"/>
    <w:rsid w:val="002F148F"/>
    <w:rsid w:val="002F431C"/>
    <w:rsid w:val="0039629F"/>
    <w:rsid w:val="00482F9B"/>
    <w:rsid w:val="004B0C8E"/>
    <w:rsid w:val="004D09FD"/>
    <w:rsid w:val="004F4FC2"/>
    <w:rsid w:val="005266B2"/>
    <w:rsid w:val="00567133"/>
    <w:rsid w:val="00575921"/>
    <w:rsid w:val="005A2CEC"/>
    <w:rsid w:val="00633C3A"/>
    <w:rsid w:val="006538C2"/>
    <w:rsid w:val="00686DB7"/>
    <w:rsid w:val="00696F9B"/>
    <w:rsid w:val="006D3FF6"/>
    <w:rsid w:val="006F0D1C"/>
    <w:rsid w:val="00737B26"/>
    <w:rsid w:val="007748DD"/>
    <w:rsid w:val="007E4E5F"/>
    <w:rsid w:val="00801EA7"/>
    <w:rsid w:val="008334B5"/>
    <w:rsid w:val="008767A8"/>
    <w:rsid w:val="008C0573"/>
    <w:rsid w:val="008D46EA"/>
    <w:rsid w:val="00976C62"/>
    <w:rsid w:val="009C38F3"/>
    <w:rsid w:val="009D124B"/>
    <w:rsid w:val="00A12A1D"/>
    <w:rsid w:val="00A175F5"/>
    <w:rsid w:val="00A4536F"/>
    <w:rsid w:val="00A502F0"/>
    <w:rsid w:val="00A6293B"/>
    <w:rsid w:val="00AB39D4"/>
    <w:rsid w:val="00AC0679"/>
    <w:rsid w:val="00AC2185"/>
    <w:rsid w:val="00AD6108"/>
    <w:rsid w:val="00B10A39"/>
    <w:rsid w:val="00B206CF"/>
    <w:rsid w:val="00B279EE"/>
    <w:rsid w:val="00BB6E90"/>
    <w:rsid w:val="00BC0793"/>
    <w:rsid w:val="00BE7536"/>
    <w:rsid w:val="00C74313"/>
    <w:rsid w:val="00CA3FC8"/>
    <w:rsid w:val="00CB2055"/>
    <w:rsid w:val="00CE2946"/>
    <w:rsid w:val="00D44050"/>
    <w:rsid w:val="00D53289"/>
    <w:rsid w:val="00D6454D"/>
    <w:rsid w:val="00D66388"/>
    <w:rsid w:val="00DC3D72"/>
    <w:rsid w:val="00DE6462"/>
    <w:rsid w:val="00E00FD3"/>
    <w:rsid w:val="00E46D7D"/>
    <w:rsid w:val="00E805E2"/>
    <w:rsid w:val="00EA5728"/>
    <w:rsid w:val="00EA7D18"/>
    <w:rsid w:val="00EC2B3D"/>
    <w:rsid w:val="00EC6D8F"/>
    <w:rsid w:val="00F01329"/>
    <w:rsid w:val="00F17708"/>
    <w:rsid w:val="00FC301C"/>
    <w:rsid w:val="00FD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C2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21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3">
    <w:name w:val="cls3"/>
    <w:basedOn w:val="Normal"/>
    <w:uiPriority w:val="99"/>
    <w:semiHidden/>
    <w:rsid w:val="00AC2185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9">
    <w:name w:val="cls9"/>
    <w:basedOn w:val="Normal"/>
    <w:uiPriority w:val="99"/>
    <w:semiHidden/>
    <w:rsid w:val="00AC2185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3">
    <w:name w:val="cls13"/>
    <w:basedOn w:val="Normal"/>
    <w:uiPriority w:val="99"/>
    <w:semiHidden/>
    <w:rsid w:val="00AC2185"/>
    <w:pPr>
      <w:spacing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1">
    <w:name w:val="cls11"/>
    <w:basedOn w:val="Normal"/>
    <w:uiPriority w:val="99"/>
    <w:semiHidden/>
    <w:rsid w:val="00AC21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ls17">
    <w:name w:val="cls17"/>
    <w:basedOn w:val="Normal"/>
    <w:uiPriority w:val="99"/>
    <w:semiHidden/>
    <w:rsid w:val="00AC2185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ls22">
    <w:name w:val="cls22"/>
    <w:basedOn w:val="DefaultParagraphFont"/>
    <w:rsid w:val="00AC2185"/>
    <w:rPr>
      <w:rFonts w:ascii="Arial" w:hAnsi="Arial" w:cs="Arial" w:hint="default"/>
      <w:sz w:val="24"/>
      <w:szCs w:val="24"/>
    </w:rPr>
  </w:style>
  <w:style w:type="character" w:customStyle="1" w:styleId="cls41">
    <w:name w:val="cls41"/>
    <w:basedOn w:val="DefaultParagraphFont"/>
    <w:rsid w:val="00AC2185"/>
    <w:rPr>
      <w:rFonts w:ascii="Arial CYR" w:hAnsi="Arial CYR" w:cs="Arial CYR" w:hint="default"/>
      <w:sz w:val="22"/>
      <w:szCs w:val="22"/>
    </w:rPr>
  </w:style>
  <w:style w:type="character" w:customStyle="1" w:styleId="cls51">
    <w:name w:val="cls51"/>
    <w:basedOn w:val="DefaultParagraphFont"/>
    <w:rsid w:val="00AC2185"/>
    <w:rPr>
      <w:rFonts w:ascii="Arial" w:hAnsi="Arial" w:cs="Arial" w:hint="default"/>
      <w:b/>
      <w:bCs/>
    </w:rPr>
  </w:style>
  <w:style w:type="character" w:customStyle="1" w:styleId="cls61">
    <w:name w:val="cls61"/>
    <w:basedOn w:val="DefaultParagraphFont"/>
    <w:rsid w:val="00AC2185"/>
    <w:rPr>
      <w:b/>
      <w:bCs/>
      <w:i/>
      <w:iCs/>
    </w:rPr>
  </w:style>
  <w:style w:type="character" w:customStyle="1" w:styleId="cls71">
    <w:name w:val="cls71"/>
    <w:basedOn w:val="DefaultParagraphFont"/>
    <w:rsid w:val="00AC2185"/>
    <w:rPr>
      <w:rFonts w:ascii="Arial" w:hAnsi="Arial" w:cs="Arial" w:hint="default"/>
      <w:b w:val="0"/>
      <w:bCs w:val="0"/>
      <w:i w:val="0"/>
      <w:iCs w:val="0"/>
    </w:rPr>
  </w:style>
  <w:style w:type="character" w:customStyle="1" w:styleId="cls81">
    <w:name w:val="cls81"/>
    <w:basedOn w:val="DefaultParagraphFont"/>
    <w:rsid w:val="00AC2185"/>
    <w:rPr>
      <w:rFonts w:ascii="Arial" w:hAnsi="Arial" w:cs="Arial" w:hint="default"/>
    </w:rPr>
  </w:style>
  <w:style w:type="character" w:customStyle="1" w:styleId="cls101">
    <w:name w:val="cls101"/>
    <w:basedOn w:val="DefaultParagraphFont"/>
    <w:rsid w:val="00AC2185"/>
    <w:rPr>
      <w:rFonts w:ascii="Arial CYR" w:hAnsi="Arial CYR" w:cs="Arial CYR" w:hint="default"/>
      <w:b/>
      <w:bCs/>
      <w:sz w:val="28"/>
      <w:szCs w:val="28"/>
    </w:rPr>
  </w:style>
  <w:style w:type="character" w:customStyle="1" w:styleId="cls121">
    <w:name w:val="cls121"/>
    <w:basedOn w:val="DefaultParagraphFont"/>
    <w:rsid w:val="00AC2185"/>
    <w:rPr>
      <w:rFonts w:ascii="Arial CYR" w:hAnsi="Arial CYR" w:cs="Arial CYR" w:hint="default"/>
      <w:b/>
      <w:bCs/>
      <w:i/>
      <w:iCs/>
      <w:sz w:val="22"/>
      <w:szCs w:val="22"/>
    </w:rPr>
  </w:style>
  <w:style w:type="character" w:customStyle="1" w:styleId="cls151">
    <w:name w:val="cls151"/>
    <w:basedOn w:val="DefaultParagraphFont"/>
    <w:rsid w:val="00AC2185"/>
    <w:rPr>
      <w:rFonts w:ascii="Arial" w:hAnsi="Arial" w:cs="Arial" w:hint="default"/>
      <w:sz w:val="22"/>
      <w:szCs w:val="22"/>
    </w:rPr>
  </w:style>
  <w:style w:type="character" w:customStyle="1" w:styleId="cls181">
    <w:name w:val="cls181"/>
    <w:basedOn w:val="DefaultParagraphFont"/>
    <w:rsid w:val="00AC2185"/>
    <w:rPr>
      <w:rFonts w:ascii="Arial CYR" w:hAnsi="Arial CYR" w:cs="Arial CYR" w:hint="default"/>
    </w:rPr>
  </w:style>
  <w:style w:type="character" w:customStyle="1" w:styleId="cls191">
    <w:name w:val="cls191"/>
    <w:basedOn w:val="DefaultParagraphFont"/>
    <w:rsid w:val="00AC2185"/>
    <w:rPr>
      <w:i/>
      <w:iCs/>
    </w:rPr>
  </w:style>
  <w:style w:type="character" w:customStyle="1" w:styleId="cls201">
    <w:name w:val="cls201"/>
    <w:basedOn w:val="DefaultParagraphFont"/>
    <w:rsid w:val="00AC2185"/>
    <w:rPr>
      <w:rFonts w:ascii="Arial" w:hAnsi="Arial" w:cs="Arial" w:hint="default"/>
      <w:i w:val="0"/>
      <w:iCs w:val="0"/>
    </w:rPr>
  </w:style>
  <w:style w:type="character" w:customStyle="1" w:styleId="Bodytext4">
    <w:name w:val="Body text (4)_"/>
    <w:basedOn w:val="DefaultParagraphFont"/>
    <w:link w:val="Bodytext40"/>
    <w:locked/>
    <w:rsid w:val="002F148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2F148F"/>
    <w:pPr>
      <w:widowControl w:val="0"/>
      <w:shd w:val="clear" w:color="auto" w:fill="FFFFFF"/>
      <w:spacing w:after="0" w:line="310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Bodytext5">
    <w:name w:val="Body text (5)_"/>
    <w:basedOn w:val="DefaultParagraphFont"/>
    <w:link w:val="Bodytext50"/>
    <w:locked/>
    <w:rsid w:val="002F148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F148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Heading1">
    <w:name w:val="Heading #1_"/>
    <w:basedOn w:val="DefaultParagraphFont"/>
    <w:link w:val="Heading10"/>
    <w:locked/>
    <w:rsid w:val="002F148F"/>
    <w:rPr>
      <w:rFonts w:ascii="Arial" w:eastAsia="Arial" w:hAnsi="Arial" w:cs="Arial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2F148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Bodytext3">
    <w:name w:val="Body text (3)"/>
    <w:basedOn w:val="DefaultParagraphFont"/>
    <w:rsid w:val="002F14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</w:rPr>
  </w:style>
  <w:style w:type="character" w:customStyle="1" w:styleId="Bodytext29">
    <w:name w:val="Body text (2) + 9"/>
    <w:aliases w:val="5 pt,Bold"/>
    <w:basedOn w:val="DefaultParagraphFont"/>
    <w:rsid w:val="002F148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</w:rPr>
  </w:style>
  <w:style w:type="character" w:customStyle="1" w:styleId="Bodytext2">
    <w:name w:val="Body text (2)"/>
    <w:basedOn w:val="DefaultParagraphFont"/>
    <w:rsid w:val="002F148F"/>
    <w:rPr>
      <w:rFonts w:ascii="Arial" w:eastAsia="Arial" w:hAnsi="Arial" w:cs="Arial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1"/>
      <w:szCs w:val="21"/>
      <w:u w:val="single"/>
    </w:rPr>
  </w:style>
  <w:style w:type="paragraph" w:styleId="BodyText">
    <w:name w:val="Body Text"/>
    <w:basedOn w:val="Normal"/>
    <w:link w:val="BodyTextChar"/>
    <w:unhideWhenUsed/>
    <w:rsid w:val="00BC07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C07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jevinska.edu.rs" TargetMode="External"/><Relationship Id="rId3" Type="http://schemas.openxmlformats.org/officeDocument/2006/relationships/styles" Target="styles.xml"/><Relationship Id="rId7" Type="http://schemas.openxmlformats.org/officeDocument/2006/relationships/hyperlink" Target="mailto:gradjevinska@sbb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AB7E-EAF1-490C-981D-C27FA7E9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2022-05-05T07:17:00Z</cp:lastPrinted>
  <dcterms:created xsi:type="dcterms:W3CDTF">2022-05-23T11:44:00Z</dcterms:created>
  <dcterms:modified xsi:type="dcterms:W3CDTF">2022-07-06T07:29:00Z</dcterms:modified>
</cp:coreProperties>
</file>